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11693" w:rsidR="00B11693" w:rsidP="00B11693" w:rsidRDefault="00B11693" w14:paraId="05539384" w14:textId="1BA20115">
      <w:pPr>
        <w:ind w:left="2" w:right="27"/>
        <w:jc w:val="center"/>
        <w:rPr>
          <w:rFonts w:ascii="Franklin Gothic Demi" w:hAnsi="Franklin Gothic Demi" w:eastAsia="Arial" w:cs="Arial"/>
          <w:bCs/>
          <w:sz w:val="48"/>
          <w:szCs w:val="48"/>
        </w:rPr>
      </w:pPr>
      <w:r w:rsidRPr="00B11693">
        <w:rPr>
          <w:rFonts w:ascii="Franklin Gothic Demi" w:hAnsi="Franklin Gothic Demi" w:eastAsia="Arial" w:cs="Arial"/>
          <w:bCs/>
          <w:noProof/>
          <w:sz w:val="48"/>
          <w:szCs w:val="48"/>
        </w:rPr>
        <w:drawing>
          <wp:inline distT="0" distB="0" distL="0" distR="0" wp14:anchorId="16278630" wp14:editId="7DE4E4EC">
            <wp:extent cx="3289393" cy="990600"/>
            <wp:effectExtent l="0" t="0" r="0" b="0"/>
            <wp:docPr id="188706175"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06175" name="Picture 2" descr="A blue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1272" cy="1003212"/>
                    </a:xfrm>
                    <a:prstGeom prst="rect">
                      <a:avLst/>
                    </a:prstGeom>
                    <a:noFill/>
                    <a:ln>
                      <a:noFill/>
                    </a:ln>
                  </pic:spPr>
                </pic:pic>
              </a:graphicData>
            </a:graphic>
          </wp:inline>
        </w:drawing>
      </w:r>
    </w:p>
    <w:p w:rsidRPr="008D022F" w:rsidR="0065087D" w:rsidP="0065087D" w:rsidRDefault="0065087D" w14:paraId="2F970373" w14:textId="38358E6E">
      <w:pPr>
        <w:ind w:left="2" w:right="27"/>
        <w:jc w:val="center"/>
        <w:rPr>
          <w:rFonts w:ascii="Franklin Gothic Demi" w:hAnsi="Franklin Gothic Demi" w:eastAsia="Arial" w:cs="Arial"/>
          <w:bCs/>
          <w:sz w:val="44"/>
          <w:szCs w:val="44"/>
        </w:rPr>
      </w:pPr>
      <w:r w:rsidRPr="008D022F">
        <w:rPr>
          <w:rFonts w:ascii="Franklin Gothic Demi" w:hAnsi="Franklin Gothic Demi" w:eastAsia="Arial" w:cs="Arial"/>
          <w:bCs/>
          <w:sz w:val="44"/>
          <w:szCs w:val="44"/>
        </w:rPr>
        <w:t>Agency Self-Assessment Tool</w:t>
      </w:r>
    </w:p>
    <w:p w:rsidRPr="008D022F" w:rsidR="0065087D" w:rsidP="0065087D" w:rsidRDefault="0065087D" w14:paraId="4F6C0EA5" w14:textId="77777777">
      <w:pPr>
        <w:ind w:left="2" w:right="27"/>
        <w:jc w:val="center"/>
        <w:rPr>
          <w:rFonts w:ascii="Franklin Gothic Demi" w:hAnsi="Franklin Gothic Demi" w:eastAsia="Arial" w:cs="Arial"/>
          <w:bCs/>
          <w:sz w:val="44"/>
          <w:szCs w:val="44"/>
        </w:rPr>
      </w:pPr>
      <w:r w:rsidRPr="008D022F">
        <w:rPr>
          <w:rFonts w:ascii="Franklin Gothic Demi" w:hAnsi="Franklin Gothic Demi" w:eastAsia="Arial" w:cs="Arial"/>
          <w:bCs/>
          <w:sz w:val="44"/>
          <w:szCs w:val="44"/>
        </w:rPr>
        <w:t>for Serving LGBTQ+ Newcomers</w:t>
      </w:r>
    </w:p>
    <w:p w:rsidR="0065087D" w:rsidP="0065087D" w:rsidRDefault="0065087D" w14:paraId="7F7AAECC" w14:textId="77777777">
      <w:pPr>
        <w:ind w:left="2" w:right="27"/>
        <w:jc w:val="center"/>
        <w:rPr>
          <w:rFonts w:ascii="Arial" w:hAnsi="Arial" w:eastAsia="Arial" w:cs="Arial"/>
          <w:b/>
          <w:sz w:val="24"/>
          <w:szCs w:val="24"/>
        </w:rPr>
      </w:pPr>
    </w:p>
    <w:p w:rsidRPr="009E0F9A" w:rsidR="0065087D" w:rsidP="0065087D" w:rsidRDefault="0065087D" w14:paraId="2090C6AA" w14:textId="77777777">
      <w:pPr>
        <w:ind w:left="2" w:right="27"/>
        <w:jc w:val="center"/>
        <w:rPr>
          <w:rFonts w:ascii="Franklin Gothic Demi" w:hAnsi="Franklin Gothic Demi" w:eastAsia="Arial" w:cs="Arial"/>
          <w:sz w:val="24"/>
          <w:szCs w:val="24"/>
        </w:rPr>
      </w:pPr>
      <w:r w:rsidRPr="009E0F9A">
        <w:rPr>
          <w:rFonts w:ascii="Franklin Gothic Demi" w:hAnsi="Franklin Gothic Demi" w:eastAsia="Arial" w:cs="Arial"/>
          <w:sz w:val="24"/>
          <w:szCs w:val="24"/>
        </w:rPr>
        <w:t>January 2025</w:t>
      </w:r>
    </w:p>
    <w:p w:rsidRPr="00B11693" w:rsidR="004E212A" w:rsidP="0065087D" w:rsidRDefault="004E212A" w14:paraId="03CEB034" w14:textId="77777777">
      <w:pPr>
        <w:ind w:left="2" w:right="27"/>
        <w:jc w:val="center"/>
        <w:rPr>
          <w:rFonts w:ascii="Franklin Gothic Book" w:hAnsi="Franklin Gothic Book" w:eastAsia="Arial" w:cs="Arial"/>
          <w:sz w:val="24"/>
          <w:szCs w:val="24"/>
        </w:rPr>
      </w:pPr>
    </w:p>
    <w:p w:rsidRPr="0017172C" w:rsidR="00DA1BDA" w:rsidP="00726C21" w:rsidRDefault="00DA1BDA" w14:paraId="24D468FC" w14:textId="58281749">
      <w:pPr>
        <w:jc w:val="center"/>
        <w:rPr>
          <w:rFonts w:ascii="Franklin Gothic Book" w:hAnsi="Franklin Gothic Book" w:eastAsia="Arial" w:cs="Arial"/>
          <w:i/>
          <w:iCs/>
        </w:rPr>
      </w:pPr>
      <w:r w:rsidRPr="0017172C">
        <w:rPr>
          <w:rFonts w:ascii="Franklin Gothic Book" w:hAnsi="Franklin Gothic Book" w:eastAsia="Arial" w:cs="Arial"/>
          <w:i/>
          <w:iCs/>
        </w:rPr>
        <w:t xml:space="preserve">This tool builds on </w:t>
      </w:r>
      <w:hyperlink r:id="rId9">
        <w:r w:rsidRPr="0017172C">
          <w:rPr>
            <w:rFonts w:ascii="Franklin Gothic Book" w:hAnsi="Franklin Gothic Book" w:eastAsia="Arial" w:cs="Arial"/>
            <w:i/>
            <w:iCs/>
            <w:color w:val="1155CC"/>
            <w:u w:val="single"/>
          </w:rPr>
          <w:t>LGBT Refugee Resettlement Guidelines and Agency Self-Assessment</w:t>
        </w:r>
      </w:hyperlink>
      <w:r w:rsidRPr="0017172C">
        <w:rPr>
          <w:rFonts w:ascii="Franklin Gothic Book" w:hAnsi="Franklin Gothic Book" w:eastAsia="Arial" w:cs="Arial"/>
          <w:i/>
          <w:iCs/>
        </w:rPr>
        <w:t xml:space="preserve"> (published by Heartland Alliance’s Rainbow Welcome Initiative in October 2013) and was created by </w:t>
      </w:r>
      <w:hyperlink r:id="rId10">
        <w:r w:rsidRPr="0017172C">
          <w:rPr>
            <w:rFonts w:ascii="Franklin Gothic Book" w:hAnsi="Franklin Gothic Book" w:eastAsia="Arial" w:cs="Arial"/>
            <w:i/>
            <w:iCs/>
            <w:color w:val="1155CC"/>
            <w:u w:val="single"/>
          </w:rPr>
          <w:t>Episcopal Migration Ministries</w:t>
        </w:r>
      </w:hyperlink>
      <w:r w:rsidRPr="0017172C">
        <w:rPr>
          <w:rFonts w:ascii="Franklin Gothic Book" w:hAnsi="Franklin Gothic Book" w:eastAsia="Arial" w:cs="Arial"/>
          <w:i/>
          <w:iCs/>
        </w:rPr>
        <w:t xml:space="preserve">’ (EMM’s) </w:t>
      </w:r>
      <w:hyperlink r:id="rId11">
        <w:r w:rsidRPr="0017172C">
          <w:rPr>
            <w:rFonts w:ascii="Franklin Gothic Book" w:hAnsi="Franklin Gothic Book" w:eastAsia="Arial" w:cs="Arial"/>
            <w:i/>
            <w:iCs/>
            <w:color w:val="1155CC"/>
            <w:u w:val="single"/>
          </w:rPr>
          <w:t>Rainbow Initiative</w:t>
        </w:r>
      </w:hyperlink>
      <w:r w:rsidRPr="0017172C">
        <w:rPr>
          <w:rFonts w:ascii="Franklin Gothic Book" w:hAnsi="Franklin Gothic Book" w:eastAsia="Arial" w:cs="Arial"/>
          <w:i/>
          <w:iCs/>
        </w:rPr>
        <w:t xml:space="preserve"> in </w:t>
      </w:r>
      <w:r w:rsidRPr="0017172C" w:rsidR="0017172C">
        <w:rPr>
          <w:rFonts w:ascii="Franklin Gothic Book" w:hAnsi="Franklin Gothic Book" w:eastAsia="Arial" w:cs="Arial"/>
          <w:i/>
          <w:iCs/>
        </w:rPr>
        <w:t>partnership</w:t>
      </w:r>
      <w:r w:rsidRPr="0017172C">
        <w:rPr>
          <w:rFonts w:ascii="Franklin Gothic Book" w:hAnsi="Franklin Gothic Book" w:eastAsia="Arial" w:cs="Arial"/>
          <w:i/>
          <w:iCs/>
        </w:rPr>
        <w:t xml:space="preserve"> with </w:t>
      </w:r>
      <w:hyperlink r:id="rId12">
        <w:r w:rsidRPr="0017172C">
          <w:rPr>
            <w:rFonts w:ascii="Franklin Gothic Book" w:hAnsi="Franklin Gothic Book" w:eastAsia="Arial" w:cs="Arial"/>
            <w:i/>
            <w:iCs/>
            <w:color w:val="1155CC"/>
            <w:u w:val="single"/>
          </w:rPr>
          <w:t>Switchboard</w:t>
        </w:r>
      </w:hyperlink>
      <w:r w:rsidRPr="0017172C">
        <w:rPr>
          <w:rFonts w:ascii="Franklin Gothic Book" w:hAnsi="Franklin Gothic Book" w:eastAsia="Arial" w:cs="Arial"/>
          <w:i/>
          <w:iCs/>
        </w:rPr>
        <w:t xml:space="preserve">. Switchboard provides free, personalized technical assistance to organizations in the United States that support Office of Refugee Resettlement (ORR)-eligible newcomers. These services include resource lists, data and research, consultation calls, webinars and workshops, in-person training, and more. To submit a request for assistance, complete </w:t>
      </w:r>
      <w:hyperlink w:history="1" r:id="rId13">
        <w:r w:rsidRPr="0017172C">
          <w:rPr>
            <w:rStyle w:val="Hyperlink"/>
            <w:rFonts w:ascii="Franklin Gothic Book" w:hAnsi="Franklin Gothic Book" w:eastAsia="Arial" w:cs="Arial"/>
            <w:i/>
            <w:iCs/>
          </w:rPr>
          <w:t>this form</w:t>
        </w:r>
      </w:hyperlink>
      <w:r w:rsidRPr="0017172C">
        <w:rPr>
          <w:rFonts w:ascii="Franklin Gothic Book" w:hAnsi="Franklin Gothic Book" w:eastAsia="Arial" w:cs="Arial"/>
          <w:i/>
          <w:iCs/>
        </w:rPr>
        <w:t>.</w:t>
      </w:r>
    </w:p>
    <w:p w:rsidRPr="00B11693" w:rsidR="0065087D" w:rsidP="0065087D" w:rsidRDefault="0065087D" w14:paraId="6D2239A7" w14:textId="77777777">
      <w:pPr>
        <w:pBdr>
          <w:top w:val="nil"/>
          <w:left w:val="nil"/>
          <w:bottom w:val="nil"/>
          <w:right w:val="nil"/>
          <w:between w:val="nil"/>
        </w:pBdr>
        <w:spacing w:line="237" w:lineRule="auto"/>
        <w:ind w:right="111"/>
        <w:rPr>
          <w:rFonts w:ascii="Franklin Gothic Book" w:hAnsi="Franklin Gothic Book" w:eastAsia="Arial" w:cs="Arial"/>
          <w:sz w:val="24"/>
          <w:szCs w:val="24"/>
        </w:rPr>
      </w:pPr>
    </w:p>
    <w:p w:rsidRPr="00B11693" w:rsidR="0010431F" w:rsidP="0065087D" w:rsidRDefault="0010431F" w14:paraId="64719F88" w14:textId="77777777">
      <w:pPr>
        <w:pBdr>
          <w:top w:val="nil"/>
          <w:left w:val="nil"/>
          <w:bottom w:val="nil"/>
          <w:right w:val="nil"/>
          <w:between w:val="nil"/>
        </w:pBdr>
        <w:spacing w:line="237" w:lineRule="auto"/>
        <w:ind w:right="111"/>
        <w:rPr>
          <w:rFonts w:ascii="Franklin Gothic Book" w:hAnsi="Franklin Gothic Book" w:eastAsia="Arial" w:cs="Arial"/>
          <w:sz w:val="24"/>
          <w:szCs w:val="24"/>
        </w:rPr>
      </w:pPr>
    </w:p>
    <w:p w:rsidRPr="0017172C" w:rsidR="0017172C" w:rsidP="0017172C" w:rsidRDefault="0017172C" w14:paraId="3BC5E152" w14:textId="77777777">
      <w:pPr>
        <w:pBdr>
          <w:top w:val="nil"/>
          <w:left w:val="nil"/>
          <w:bottom w:val="nil"/>
          <w:right w:val="nil"/>
          <w:between w:val="nil"/>
        </w:pBdr>
        <w:spacing w:after="120" w:line="238" w:lineRule="auto"/>
        <w:ind w:right="115"/>
        <w:rPr>
          <w:rFonts w:ascii="Franklin Gothic Demi" w:hAnsi="Franklin Gothic Demi" w:eastAsia="Arial" w:cs="Arial"/>
          <w:color w:val="000099"/>
          <w:sz w:val="24"/>
          <w:szCs w:val="24"/>
        </w:rPr>
      </w:pPr>
      <w:r w:rsidRPr="0017172C">
        <w:rPr>
          <w:rFonts w:ascii="Franklin Gothic Demi" w:hAnsi="Franklin Gothic Demi" w:eastAsia="Arial" w:cs="Arial"/>
          <w:color w:val="000099"/>
          <w:sz w:val="24"/>
          <w:szCs w:val="24"/>
        </w:rPr>
        <w:t>Introduction</w:t>
      </w:r>
    </w:p>
    <w:p w:rsidRPr="0017172C" w:rsidR="0065087D" w:rsidP="0065087D" w:rsidRDefault="0065087D" w14:paraId="550AA9F6" w14:textId="1487E0C0">
      <w:pPr>
        <w:pBdr>
          <w:top w:val="nil"/>
          <w:left w:val="nil"/>
          <w:bottom w:val="nil"/>
          <w:right w:val="nil"/>
          <w:between w:val="nil"/>
        </w:pBdr>
        <w:spacing w:line="237" w:lineRule="auto"/>
        <w:ind w:right="111"/>
        <w:rPr>
          <w:rFonts w:ascii="Franklin Gothic Book" w:hAnsi="Franklin Gothic Book" w:eastAsia="Arial" w:cs="Arial"/>
          <w:sz w:val="23"/>
          <w:szCs w:val="23"/>
        </w:rPr>
      </w:pPr>
      <w:r w:rsidRPr="0017172C">
        <w:rPr>
          <w:rFonts w:ascii="Franklin Gothic Book" w:hAnsi="Franklin Gothic Book" w:eastAsia="Arial" w:cs="Arial"/>
          <w:sz w:val="23"/>
          <w:szCs w:val="23"/>
        </w:rPr>
        <w:t xml:space="preserve">Every group of newcomers includes people who are lesbian, gay, bisexual, transgender, queer, or questioning (LGBTQ+). They come from every part of the world and live in every region of the United States. Some seek protection after persecution directed against them because of their sexual orientation or gender identity, while others flee because of war, natural disasters, or extreme poverty. Still others cross borders in search of work or educational opportunities. Some travel with children, spouses, and parents. Many arrive as individuals. </w:t>
      </w:r>
    </w:p>
    <w:p w:rsidRPr="0017172C" w:rsidR="0065087D" w:rsidP="0065087D" w:rsidRDefault="0065087D" w14:paraId="15272A98" w14:textId="77777777">
      <w:pPr>
        <w:pBdr>
          <w:top w:val="nil"/>
          <w:left w:val="nil"/>
          <w:bottom w:val="nil"/>
          <w:right w:val="nil"/>
          <w:between w:val="nil"/>
        </w:pBdr>
        <w:spacing w:line="237" w:lineRule="auto"/>
        <w:ind w:right="111"/>
        <w:rPr>
          <w:rFonts w:ascii="Franklin Gothic Book" w:hAnsi="Franklin Gothic Book" w:eastAsia="Arial" w:cs="Arial"/>
          <w:sz w:val="23"/>
          <w:szCs w:val="23"/>
        </w:rPr>
      </w:pPr>
    </w:p>
    <w:p w:rsidRPr="0017172C" w:rsidR="0065087D" w:rsidP="0065087D" w:rsidRDefault="0065087D" w14:paraId="1A99D619" w14:textId="73B3A17C">
      <w:pPr>
        <w:spacing w:line="237" w:lineRule="auto"/>
        <w:ind w:right="111"/>
        <w:rPr>
          <w:rFonts w:ascii="Franklin Gothic Book" w:hAnsi="Franklin Gothic Book" w:eastAsia="Arial" w:cs="Arial"/>
          <w:sz w:val="23"/>
          <w:szCs w:val="23"/>
        </w:rPr>
      </w:pPr>
      <w:r w:rsidRPr="0017172C">
        <w:rPr>
          <w:rFonts w:ascii="Franklin Gothic Book" w:hAnsi="Franklin Gothic Book" w:eastAsia="Arial" w:cs="Arial"/>
          <w:sz w:val="23"/>
          <w:szCs w:val="23"/>
        </w:rPr>
        <w:t>Given their diversity, LGBTQ+ newcomers may step through the door of any organization at any time without advance notice. In fact, it is likely that you have served LGBTQ+ clients without being aware of it.</w:t>
      </w:r>
    </w:p>
    <w:p w:rsidRPr="0017172C" w:rsidR="0065087D" w:rsidP="0017172C" w:rsidRDefault="0065087D" w14:paraId="1AB73E7F" w14:textId="77777777">
      <w:pPr>
        <w:pBdr>
          <w:top w:val="nil"/>
          <w:left w:val="nil"/>
          <w:bottom w:val="nil"/>
          <w:right w:val="nil"/>
          <w:between w:val="nil"/>
        </w:pBdr>
        <w:spacing w:line="237" w:lineRule="auto"/>
        <w:ind w:right="111"/>
        <w:rPr>
          <w:rFonts w:ascii="Franklin Gothic Book" w:hAnsi="Franklin Gothic Book" w:eastAsia="Arial" w:cs="Arial"/>
          <w:sz w:val="23"/>
          <w:szCs w:val="23"/>
        </w:rPr>
      </w:pPr>
    </w:p>
    <w:p w:rsidRPr="0017172C" w:rsidR="0017172C" w:rsidP="0017172C" w:rsidRDefault="0017172C" w14:paraId="7CB30D29" w14:textId="77777777">
      <w:pPr>
        <w:pBdr>
          <w:top w:val="nil"/>
          <w:left w:val="nil"/>
          <w:bottom w:val="nil"/>
          <w:right w:val="nil"/>
          <w:between w:val="nil"/>
        </w:pBdr>
        <w:spacing w:after="120" w:line="238" w:lineRule="auto"/>
        <w:ind w:right="115"/>
        <w:rPr>
          <w:rFonts w:ascii="Franklin Gothic Demi" w:hAnsi="Franklin Gothic Demi" w:eastAsia="Arial" w:cs="Arial"/>
          <w:color w:val="000099"/>
          <w:sz w:val="24"/>
          <w:szCs w:val="24"/>
        </w:rPr>
      </w:pPr>
      <w:r w:rsidRPr="0017172C">
        <w:rPr>
          <w:rFonts w:ascii="Franklin Gothic Demi" w:hAnsi="Franklin Gothic Demi" w:eastAsia="Arial" w:cs="Arial"/>
          <w:color w:val="000099"/>
          <w:sz w:val="24"/>
          <w:szCs w:val="24"/>
        </w:rPr>
        <w:t>Using This Tool</w:t>
      </w:r>
    </w:p>
    <w:p w:rsidRPr="0017172C" w:rsidR="0065087D" w:rsidP="0065087D" w:rsidRDefault="0065087D" w14:paraId="02E55792" w14:textId="67D54B35">
      <w:pPr>
        <w:pBdr>
          <w:top w:val="nil"/>
          <w:left w:val="nil"/>
          <w:bottom w:val="nil"/>
          <w:right w:val="nil"/>
          <w:between w:val="nil"/>
        </w:pBdr>
        <w:spacing w:line="237" w:lineRule="auto"/>
        <w:ind w:right="111"/>
        <w:rPr>
          <w:rFonts w:ascii="Franklin Gothic Book" w:hAnsi="Franklin Gothic Book" w:eastAsia="Arial" w:cs="Arial"/>
          <w:sz w:val="23"/>
          <w:szCs w:val="23"/>
        </w:rPr>
      </w:pPr>
      <w:r w:rsidRPr="0017172C">
        <w:rPr>
          <w:rFonts w:ascii="Franklin Gothic Book" w:hAnsi="Franklin Gothic Book" w:eastAsia="Arial" w:cs="Arial"/>
          <w:sz w:val="23"/>
          <w:szCs w:val="23"/>
        </w:rPr>
        <w:t>This document is intended to:</w:t>
      </w:r>
    </w:p>
    <w:p w:rsidRPr="0017172C" w:rsidR="0065087D" w:rsidP="0065087D" w:rsidRDefault="0065087D" w14:paraId="335D2FD1" w14:textId="4D4717DE">
      <w:pPr>
        <w:widowControl w:val="0"/>
        <w:numPr>
          <w:ilvl w:val="0"/>
          <w:numId w:val="8"/>
        </w:numPr>
        <w:pBdr>
          <w:top w:val="nil"/>
          <w:left w:val="nil"/>
          <w:bottom w:val="nil"/>
          <w:right w:val="nil"/>
          <w:between w:val="nil"/>
        </w:pBdr>
        <w:suppressAutoHyphens w:val="0"/>
        <w:autoSpaceDN/>
        <w:spacing w:line="237" w:lineRule="auto"/>
        <w:ind w:right="111"/>
        <w:textAlignment w:val="auto"/>
        <w:rPr>
          <w:rFonts w:ascii="Franklin Gothic Book" w:hAnsi="Franklin Gothic Book" w:eastAsia="Arial" w:cs="Arial"/>
          <w:sz w:val="23"/>
          <w:szCs w:val="23"/>
        </w:rPr>
      </w:pPr>
      <w:r w:rsidRPr="0017172C">
        <w:rPr>
          <w:rFonts w:ascii="Franklin Gothic Book" w:hAnsi="Franklin Gothic Book" w:eastAsia="Arial" w:cs="Arial"/>
          <w:sz w:val="23"/>
          <w:szCs w:val="23"/>
        </w:rPr>
        <w:t>Help organizations that focus on serving newcomers identify their strengths and areas for growth with respect to LGBTQ+ clients</w:t>
      </w:r>
    </w:p>
    <w:p w:rsidRPr="0017172C" w:rsidR="0065087D" w:rsidP="0065087D" w:rsidRDefault="0065087D" w14:paraId="19002C1D" w14:textId="3B6B895F">
      <w:pPr>
        <w:widowControl w:val="0"/>
        <w:numPr>
          <w:ilvl w:val="0"/>
          <w:numId w:val="8"/>
        </w:numPr>
        <w:pBdr>
          <w:top w:val="nil"/>
          <w:left w:val="nil"/>
          <w:bottom w:val="nil"/>
          <w:right w:val="nil"/>
          <w:between w:val="nil"/>
        </w:pBdr>
        <w:suppressAutoHyphens w:val="0"/>
        <w:autoSpaceDN/>
        <w:spacing w:line="237" w:lineRule="auto"/>
        <w:ind w:right="111"/>
        <w:textAlignment w:val="auto"/>
        <w:rPr>
          <w:rFonts w:ascii="Franklin Gothic Book" w:hAnsi="Franklin Gothic Book" w:eastAsia="Arial" w:cs="Arial"/>
          <w:sz w:val="23"/>
          <w:szCs w:val="23"/>
        </w:rPr>
      </w:pPr>
      <w:r w:rsidRPr="0017172C">
        <w:rPr>
          <w:rFonts w:ascii="Franklin Gothic Book" w:hAnsi="Franklin Gothic Book" w:eastAsia="Arial" w:cs="Arial"/>
          <w:sz w:val="23"/>
          <w:szCs w:val="23"/>
        </w:rPr>
        <w:t>Provide access to materials that can help organizations enhance their capacity to serve LGBTQ+ newcomers</w:t>
      </w:r>
    </w:p>
    <w:p w:rsidRPr="0017172C" w:rsidR="0065087D" w:rsidP="0065087D" w:rsidRDefault="0065087D" w14:paraId="36A90E15" w14:textId="41E32CCF">
      <w:pPr>
        <w:widowControl w:val="0"/>
        <w:numPr>
          <w:ilvl w:val="0"/>
          <w:numId w:val="8"/>
        </w:numPr>
        <w:pBdr>
          <w:top w:val="nil"/>
          <w:left w:val="nil"/>
          <w:bottom w:val="nil"/>
          <w:right w:val="nil"/>
          <w:between w:val="nil"/>
        </w:pBdr>
        <w:suppressAutoHyphens w:val="0"/>
        <w:autoSpaceDN/>
        <w:spacing w:line="237" w:lineRule="auto"/>
        <w:ind w:right="111"/>
        <w:textAlignment w:val="auto"/>
        <w:rPr>
          <w:rFonts w:ascii="Franklin Gothic Book" w:hAnsi="Franklin Gothic Book" w:eastAsia="Arial" w:cs="Arial"/>
          <w:sz w:val="23"/>
          <w:szCs w:val="23"/>
        </w:rPr>
      </w:pPr>
      <w:r w:rsidRPr="0017172C">
        <w:rPr>
          <w:rFonts w:ascii="Franklin Gothic Book" w:hAnsi="Franklin Gothic Book" w:eastAsia="Arial" w:cs="Arial"/>
          <w:sz w:val="23"/>
          <w:szCs w:val="23"/>
        </w:rPr>
        <w:t xml:space="preserve">Enable </w:t>
      </w:r>
      <w:r w:rsidRPr="0017172C" w:rsidR="007163F7">
        <w:rPr>
          <w:rFonts w:ascii="Franklin Gothic Book" w:hAnsi="Franklin Gothic Book" w:eastAsia="Arial" w:cs="Arial"/>
          <w:sz w:val="23"/>
          <w:szCs w:val="23"/>
        </w:rPr>
        <w:t>newcomer serving</w:t>
      </w:r>
      <w:r w:rsidRPr="0017172C">
        <w:rPr>
          <w:rFonts w:ascii="Franklin Gothic Book" w:hAnsi="Franklin Gothic Book" w:eastAsia="Arial" w:cs="Arial"/>
          <w:sz w:val="23"/>
          <w:szCs w:val="23"/>
        </w:rPr>
        <w:t xml:space="preserve"> agencies to identify affiliates that are best suited to provide services to LGBTQ+ clients</w:t>
      </w:r>
    </w:p>
    <w:p w:rsidRPr="0017172C" w:rsidR="0065087D" w:rsidP="0065087D" w:rsidRDefault="0065087D" w14:paraId="0E8E024A" w14:textId="77777777">
      <w:pPr>
        <w:rPr>
          <w:rFonts w:ascii="Franklin Gothic Book" w:hAnsi="Franklin Gothic Book" w:eastAsia="Arial" w:cs="Arial"/>
          <w:sz w:val="23"/>
          <w:szCs w:val="23"/>
        </w:rPr>
      </w:pPr>
    </w:p>
    <w:p w:rsidRPr="0017172C" w:rsidR="0065087D" w:rsidP="0065087D" w:rsidRDefault="0065087D" w14:paraId="2551331D" w14:textId="41CABCA9">
      <w:pPr>
        <w:rPr>
          <w:rFonts w:ascii="Franklin Gothic Book" w:hAnsi="Franklin Gothic Book" w:eastAsia="Arial" w:cs="Arial"/>
          <w:sz w:val="23"/>
          <w:szCs w:val="23"/>
        </w:rPr>
      </w:pPr>
      <w:r w:rsidRPr="0017172C">
        <w:rPr>
          <w:rFonts w:ascii="Franklin Gothic Book" w:hAnsi="Franklin Gothic Book" w:eastAsia="Arial" w:cs="Arial"/>
          <w:sz w:val="23"/>
          <w:szCs w:val="23"/>
        </w:rPr>
        <w:t>After an initial assessment, organizations may use this tool annually or biannually to monitor their progress and plan new programming. Regular review enables you to stay up to date with shifting legal, social, and political climates, while also ensuring that new terms, policies, and practices are effectively integrated into service delivery. As staffing and other factors change, conducting this self-assessment periodically can help your organization remain responsive and inclusive.</w:t>
      </w:r>
    </w:p>
    <w:p w:rsidRPr="0017172C" w:rsidR="0065087D" w:rsidP="0065087D" w:rsidRDefault="0065087D" w14:paraId="37229F13" w14:textId="77777777">
      <w:pPr>
        <w:rPr>
          <w:rFonts w:ascii="Franklin Gothic Book" w:hAnsi="Franklin Gothic Book" w:eastAsia="Arial" w:cs="Arial"/>
          <w:sz w:val="23"/>
          <w:szCs w:val="23"/>
        </w:rPr>
      </w:pPr>
    </w:p>
    <w:p w:rsidR="0065087D" w:rsidP="0065087D" w:rsidRDefault="0065087D" w14:paraId="463D76F1" w14:textId="5C0C7761">
      <w:pPr>
        <w:rPr>
          <w:rFonts w:ascii="Franklin Gothic Book" w:hAnsi="Franklin Gothic Book" w:eastAsia="Arial" w:cs="Arial"/>
          <w:sz w:val="23"/>
          <w:szCs w:val="23"/>
        </w:rPr>
      </w:pPr>
      <w:r w:rsidRPr="0017172C">
        <w:rPr>
          <w:rFonts w:ascii="Franklin Gothic Book" w:hAnsi="Franklin Gothic Book" w:eastAsia="Arial" w:cs="Arial"/>
          <w:sz w:val="23"/>
          <w:szCs w:val="23"/>
        </w:rPr>
        <w:lastRenderedPageBreak/>
        <w:t>Each of the following eight overlapping categories is the subject of a matrix presented below. At the end of the document, you will find an assessment tracking chart categorized by topic area:</w:t>
      </w:r>
    </w:p>
    <w:p w:rsidRPr="0017172C" w:rsidR="003415E6" w:rsidP="0065087D" w:rsidRDefault="003415E6" w14:paraId="196523E7" w14:textId="77777777">
      <w:pPr>
        <w:rPr>
          <w:rFonts w:ascii="Franklin Gothic Book" w:hAnsi="Franklin Gothic Book" w:eastAsia="Arial" w:cs="Arial"/>
          <w:sz w:val="23"/>
          <w:szCs w:val="23"/>
        </w:rPr>
      </w:pPr>
    </w:p>
    <w:p w:rsidRPr="0017172C" w:rsidR="0065087D" w:rsidP="0065087D" w:rsidRDefault="0065087D" w14:paraId="3F08C9A0" w14:textId="77777777">
      <w:pPr>
        <w:widowControl w:val="0"/>
        <w:numPr>
          <w:ilvl w:val="0"/>
          <w:numId w:val="9"/>
        </w:numPr>
        <w:suppressAutoHyphens w:val="0"/>
        <w:autoSpaceDN/>
        <w:textAlignment w:val="auto"/>
        <w:rPr>
          <w:rFonts w:ascii="Franklin Gothic Book" w:hAnsi="Franklin Gothic Book" w:eastAsia="Arial" w:cs="Arial"/>
          <w:sz w:val="23"/>
          <w:szCs w:val="23"/>
        </w:rPr>
      </w:pPr>
      <w:r w:rsidRPr="0017172C">
        <w:rPr>
          <w:rFonts w:ascii="Franklin Gothic Book" w:hAnsi="Franklin Gothic Book" w:eastAsia="Arial" w:cs="Arial"/>
          <w:sz w:val="23"/>
          <w:szCs w:val="23"/>
        </w:rPr>
        <w:t>Public Welcome</w:t>
      </w:r>
    </w:p>
    <w:p w:rsidRPr="0017172C" w:rsidR="0065087D" w:rsidP="0065087D" w:rsidRDefault="0065087D" w14:paraId="4F2BE34E" w14:textId="77777777">
      <w:pPr>
        <w:widowControl w:val="0"/>
        <w:numPr>
          <w:ilvl w:val="0"/>
          <w:numId w:val="9"/>
        </w:numPr>
        <w:suppressAutoHyphens w:val="0"/>
        <w:autoSpaceDN/>
        <w:textAlignment w:val="auto"/>
        <w:rPr>
          <w:rFonts w:ascii="Franklin Gothic Book" w:hAnsi="Franklin Gothic Book" w:eastAsia="Arial" w:cs="Arial"/>
          <w:sz w:val="23"/>
          <w:szCs w:val="23"/>
        </w:rPr>
      </w:pPr>
      <w:r w:rsidRPr="0017172C">
        <w:rPr>
          <w:rFonts w:ascii="Franklin Gothic Book" w:hAnsi="Franklin Gothic Book" w:eastAsia="Arial" w:cs="Arial"/>
          <w:sz w:val="23"/>
          <w:szCs w:val="23"/>
        </w:rPr>
        <w:t>Community Context and Partnership Potential</w:t>
      </w:r>
    </w:p>
    <w:p w:rsidRPr="0017172C" w:rsidR="0065087D" w:rsidP="00B11693" w:rsidRDefault="0065087D" w14:paraId="61BBFB8E" w14:textId="77777777">
      <w:pPr>
        <w:widowControl w:val="0"/>
        <w:numPr>
          <w:ilvl w:val="0"/>
          <w:numId w:val="9"/>
        </w:numPr>
        <w:tabs>
          <w:tab w:val="left" w:pos="4770"/>
        </w:tabs>
        <w:suppressAutoHyphens w:val="0"/>
        <w:autoSpaceDN/>
        <w:textAlignment w:val="auto"/>
        <w:rPr>
          <w:rFonts w:ascii="Franklin Gothic Book" w:hAnsi="Franklin Gothic Book" w:eastAsia="Arial" w:cs="Arial"/>
          <w:sz w:val="23"/>
          <w:szCs w:val="23"/>
        </w:rPr>
      </w:pPr>
      <w:r w:rsidRPr="0017172C">
        <w:rPr>
          <w:rFonts w:ascii="Franklin Gothic Book" w:hAnsi="Franklin Gothic Book" w:eastAsia="Arial" w:cs="Arial"/>
          <w:sz w:val="23"/>
          <w:szCs w:val="23"/>
        </w:rPr>
        <w:t>Organizational Infrastructure</w:t>
      </w:r>
    </w:p>
    <w:p w:rsidRPr="0017172C" w:rsidR="0065087D" w:rsidP="0065087D" w:rsidRDefault="0065087D" w14:paraId="03AE56B9" w14:textId="77777777">
      <w:pPr>
        <w:widowControl w:val="0"/>
        <w:numPr>
          <w:ilvl w:val="0"/>
          <w:numId w:val="9"/>
        </w:numPr>
        <w:suppressAutoHyphens w:val="0"/>
        <w:autoSpaceDN/>
        <w:textAlignment w:val="auto"/>
        <w:rPr>
          <w:rFonts w:ascii="Franklin Gothic Book" w:hAnsi="Franklin Gothic Book" w:eastAsia="Arial" w:cs="Arial"/>
          <w:sz w:val="23"/>
          <w:szCs w:val="23"/>
        </w:rPr>
      </w:pPr>
      <w:r w:rsidRPr="0017172C">
        <w:rPr>
          <w:rFonts w:ascii="Franklin Gothic Book" w:hAnsi="Franklin Gothic Book" w:eastAsia="Arial" w:cs="Arial"/>
          <w:sz w:val="23"/>
          <w:szCs w:val="23"/>
        </w:rPr>
        <w:t>Terminology and Shared Knowledge</w:t>
      </w:r>
    </w:p>
    <w:p w:rsidRPr="0017172C" w:rsidR="0065087D" w:rsidP="0065087D" w:rsidRDefault="0065087D" w14:paraId="5241AC68" w14:textId="77777777">
      <w:pPr>
        <w:widowControl w:val="0"/>
        <w:numPr>
          <w:ilvl w:val="0"/>
          <w:numId w:val="9"/>
        </w:numPr>
        <w:suppressAutoHyphens w:val="0"/>
        <w:autoSpaceDN/>
        <w:textAlignment w:val="auto"/>
        <w:rPr>
          <w:rFonts w:ascii="Franklin Gothic Book" w:hAnsi="Franklin Gothic Book" w:eastAsia="Arial" w:cs="Arial"/>
          <w:sz w:val="23"/>
          <w:szCs w:val="23"/>
        </w:rPr>
      </w:pPr>
      <w:r w:rsidRPr="0017172C">
        <w:rPr>
          <w:rFonts w:ascii="Franklin Gothic Book" w:hAnsi="Franklin Gothic Book" w:eastAsia="Arial" w:cs="Arial"/>
          <w:sz w:val="23"/>
          <w:szCs w:val="23"/>
        </w:rPr>
        <w:t>Intake and Confidentiality</w:t>
      </w:r>
    </w:p>
    <w:p w:rsidRPr="0017172C" w:rsidR="0065087D" w:rsidP="0065087D" w:rsidRDefault="0065087D" w14:paraId="3C7FEA46" w14:textId="77777777">
      <w:pPr>
        <w:widowControl w:val="0"/>
        <w:numPr>
          <w:ilvl w:val="0"/>
          <w:numId w:val="9"/>
        </w:numPr>
        <w:suppressAutoHyphens w:val="0"/>
        <w:autoSpaceDN/>
        <w:textAlignment w:val="auto"/>
        <w:rPr>
          <w:rFonts w:ascii="Franklin Gothic Book" w:hAnsi="Franklin Gothic Book" w:eastAsia="Arial" w:cs="Arial"/>
          <w:sz w:val="23"/>
          <w:szCs w:val="23"/>
        </w:rPr>
      </w:pPr>
      <w:r w:rsidRPr="0017172C">
        <w:rPr>
          <w:rFonts w:ascii="Franklin Gothic Book" w:hAnsi="Franklin Gothic Book" w:eastAsia="Arial" w:cs="Arial"/>
          <w:sz w:val="23"/>
          <w:szCs w:val="23"/>
        </w:rPr>
        <w:t>Belonging and Leadership</w:t>
      </w:r>
    </w:p>
    <w:p w:rsidRPr="0017172C" w:rsidR="0065087D" w:rsidP="0065087D" w:rsidRDefault="0065087D" w14:paraId="124B46C4" w14:textId="77777777">
      <w:pPr>
        <w:widowControl w:val="0"/>
        <w:numPr>
          <w:ilvl w:val="0"/>
          <w:numId w:val="9"/>
        </w:numPr>
        <w:suppressAutoHyphens w:val="0"/>
        <w:autoSpaceDN/>
        <w:textAlignment w:val="auto"/>
        <w:rPr>
          <w:rFonts w:ascii="Franklin Gothic Book" w:hAnsi="Franklin Gothic Book" w:eastAsia="Arial" w:cs="Arial"/>
          <w:sz w:val="23"/>
          <w:szCs w:val="23"/>
        </w:rPr>
      </w:pPr>
      <w:r w:rsidRPr="0017172C">
        <w:rPr>
          <w:rFonts w:ascii="Franklin Gothic Book" w:hAnsi="Franklin Gothic Book" w:eastAsia="Arial" w:cs="Arial"/>
          <w:sz w:val="23"/>
          <w:szCs w:val="23"/>
        </w:rPr>
        <w:t>Partnerships</w:t>
      </w:r>
    </w:p>
    <w:p w:rsidRPr="0017172C" w:rsidR="0065087D" w:rsidP="0065087D" w:rsidRDefault="0065087D" w14:paraId="6CE67DAE" w14:textId="77777777">
      <w:pPr>
        <w:widowControl w:val="0"/>
        <w:numPr>
          <w:ilvl w:val="0"/>
          <w:numId w:val="9"/>
        </w:numPr>
        <w:suppressAutoHyphens w:val="0"/>
        <w:autoSpaceDN/>
        <w:textAlignment w:val="auto"/>
        <w:rPr>
          <w:rFonts w:ascii="Franklin Gothic Book" w:hAnsi="Franklin Gothic Book" w:eastAsia="Arial" w:cs="Arial"/>
          <w:sz w:val="23"/>
          <w:szCs w:val="23"/>
        </w:rPr>
      </w:pPr>
      <w:r w:rsidRPr="0017172C">
        <w:rPr>
          <w:rFonts w:ascii="Franklin Gothic Book" w:hAnsi="Franklin Gothic Book" w:eastAsia="Arial" w:cs="Arial"/>
          <w:sz w:val="23"/>
          <w:szCs w:val="23"/>
        </w:rPr>
        <w:t>Monitoring, Evaluation, and Continuous Improvement</w:t>
      </w:r>
    </w:p>
    <w:p w:rsidR="00103750" w:rsidRDefault="00103750" w14:paraId="42C888A5" w14:textId="77777777">
      <w:pPr>
        <w:pStyle w:val="Standard"/>
        <w:rPr>
          <w:rFonts w:ascii="Franklin Gothic Book" w:hAnsi="Franklin Gothic Book" w:eastAsia="Arial" w:cs="Arial"/>
          <w:sz w:val="24"/>
          <w:szCs w:val="24"/>
        </w:rPr>
      </w:pPr>
    </w:p>
    <w:p w:rsidRPr="00B11693" w:rsidR="003415E6" w:rsidRDefault="003415E6" w14:paraId="4ACBAF3C" w14:textId="20DC3171">
      <w:pPr>
        <w:pStyle w:val="Standard"/>
        <w:rPr>
          <w:rFonts w:ascii="Franklin Gothic Book" w:hAnsi="Franklin Gothic Book" w:eastAsia="Arial" w:cs="Arial"/>
          <w:sz w:val="24"/>
          <w:szCs w:val="24"/>
        </w:rPr>
      </w:pPr>
      <w:r w:rsidRPr="24F50485" w:rsidR="24F50485">
        <w:rPr>
          <w:rFonts w:ascii="Franklin Gothic Book" w:hAnsi="Franklin Gothic Book" w:eastAsia="Arial" w:cs="Arial"/>
          <w:sz w:val="24"/>
          <w:szCs w:val="24"/>
        </w:rPr>
        <w:t xml:space="preserve">Once you have identified areas for growth, you can use the accompanying </w:t>
      </w:r>
      <w:commentRangeStart w:id="0"/>
      <w:hyperlink r:id="R4c9f92b616da4b1c">
        <w:r w:rsidRPr="24F50485" w:rsidR="24F50485">
          <w:rPr>
            <w:rStyle w:val="Hyperlink"/>
            <w:rFonts w:ascii="Franklin Gothic Book" w:hAnsi="Franklin Gothic Book" w:eastAsia="Arial" w:cs="Arial"/>
            <w:sz w:val="24"/>
            <w:szCs w:val="24"/>
          </w:rPr>
          <w:t>Supplemental Resource List</w:t>
        </w:r>
      </w:hyperlink>
      <w:r w:rsidRPr="24F50485" w:rsidR="24F50485">
        <w:rPr>
          <w:rFonts w:ascii="Franklin Gothic Book" w:hAnsi="Franklin Gothic Book" w:eastAsia="Arial" w:cs="Arial"/>
          <w:sz w:val="24"/>
          <w:szCs w:val="24"/>
        </w:rPr>
        <w:t xml:space="preserve"> </w:t>
      </w:r>
      <w:commentRangeEnd w:id="0"/>
      <w:r>
        <w:rPr>
          <w:rStyle w:val="CommentReference"/>
        </w:rPr>
        <w:commentReference w:id="0"/>
      </w:r>
      <w:r w:rsidRPr="24F50485" w:rsidR="24F50485">
        <w:rPr>
          <w:rFonts w:ascii="Franklin Gothic Book" w:hAnsi="Franklin Gothic Book" w:eastAsia="Arial" w:cs="Arial"/>
          <w:sz w:val="24"/>
          <w:szCs w:val="24"/>
        </w:rPr>
        <w:t xml:space="preserve">to identify tools and guides to help you determine next steps. </w:t>
      </w:r>
    </w:p>
    <w:p w:rsidRPr="00B11693" w:rsidR="00103750" w:rsidRDefault="00103750" w14:paraId="222EF21E" w14:textId="77777777">
      <w:pPr>
        <w:pStyle w:val="Standard"/>
        <w:rPr>
          <w:rFonts w:ascii="Franklin Gothic Book" w:hAnsi="Franklin Gothic Book" w:eastAsia="Arial" w:cs="Arial"/>
          <w:sz w:val="24"/>
          <w:szCs w:val="24"/>
        </w:rPr>
      </w:pPr>
    </w:p>
    <w:tbl>
      <w:tblPr>
        <w:tblW w:w="9600" w:type="dxa"/>
        <w:tblLayout w:type="fixed"/>
        <w:tblCellMar>
          <w:left w:w="10" w:type="dxa"/>
          <w:right w:w="10" w:type="dxa"/>
        </w:tblCellMar>
        <w:tblLook w:val="04A0" w:firstRow="1" w:lastRow="0" w:firstColumn="1" w:lastColumn="0" w:noHBand="0" w:noVBand="1"/>
      </w:tblPr>
      <w:tblGrid>
        <w:gridCol w:w="7141"/>
        <w:gridCol w:w="820"/>
        <w:gridCol w:w="820"/>
        <w:gridCol w:w="819"/>
      </w:tblGrid>
      <w:tr w:rsidRPr="00B11693" w:rsidR="00103750" w:rsidTr="0017172C" w14:paraId="722FFC59" w14:textId="77777777">
        <w:trPr>
          <w:trHeight w:val="440"/>
        </w:trPr>
        <w:tc>
          <w:tcPr>
            <w:tcW w:w="9599" w:type="dxa"/>
            <w:gridSpan w:val="4"/>
            <w:tcBorders>
              <w:top w:val="single" w:color="000000" w:themeColor="text1" w:sz="8" w:space="0"/>
              <w:left w:val="single" w:color="000000" w:themeColor="text1" w:sz="8" w:space="0"/>
              <w:bottom w:val="single" w:color="auto" w:sz="4" w:space="0"/>
              <w:right w:val="single" w:color="000000" w:themeColor="text1" w:sz="8" w:space="0"/>
            </w:tcBorders>
            <w:shd w:val="clear" w:color="auto" w:fill="052289"/>
            <w:tcMar>
              <w:top w:w="0" w:type="dxa"/>
              <w:left w:w="108" w:type="dxa"/>
              <w:bottom w:w="0" w:type="dxa"/>
              <w:right w:w="108" w:type="dxa"/>
            </w:tcMar>
          </w:tcPr>
          <w:p w:rsidRPr="00B11693" w:rsidR="00103750" w:rsidRDefault="00FC7451" w14:paraId="7E0B2A02" w14:textId="77777777">
            <w:pPr>
              <w:pStyle w:val="Standard"/>
              <w:numPr>
                <w:ilvl w:val="0"/>
                <w:numId w:val="7"/>
              </w:numPr>
              <w:jc w:val="center"/>
              <w:rPr>
                <w:rFonts w:ascii="Franklin Gothic Demi" w:hAnsi="Franklin Gothic Demi"/>
                <w:bCs/>
              </w:rPr>
            </w:pPr>
            <w:bookmarkStart w:name="_Hlk187064560" w:id="1"/>
            <w:r w:rsidRPr="00B11693">
              <w:rPr>
                <w:rFonts w:ascii="Franklin Gothic Demi" w:hAnsi="Franklin Gothic Demi" w:eastAsia="Arial" w:cs="Arial"/>
                <w:bCs/>
                <w:sz w:val="24"/>
                <w:szCs w:val="24"/>
              </w:rPr>
              <w:t>Public Welcome</w:t>
            </w:r>
          </w:p>
          <w:p w:rsidRPr="00B11693" w:rsidR="00103750" w:rsidRDefault="00FC7451" w14:paraId="0D578903" w14:textId="627A47C6">
            <w:pPr>
              <w:pStyle w:val="Standard"/>
              <w:jc w:val="center"/>
              <w:rPr>
                <w:rFonts w:ascii="Franklin Gothic Book" w:hAnsi="Franklin Gothic Book"/>
              </w:rPr>
            </w:pPr>
            <w:r w:rsidRPr="00B11693">
              <w:rPr>
                <w:rFonts w:ascii="Franklin Gothic Book" w:hAnsi="Franklin Gothic Book" w:eastAsia="Arial" w:cs="Arial"/>
                <w:sz w:val="24"/>
                <w:szCs w:val="24"/>
              </w:rPr>
              <w:t xml:space="preserve">Does </w:t>
            </w:r>
            <w:r w:rsidRPr="00B11693" w:rsidR="00967020">
              <w:rPr>
                <w:rFonts w:ascii="Franklin Gothic Book" w:hAnsi="Franklin Gothic Book" w:eastAsia="Arial" w:cs="Arial"/>
                <w:sz w:val="24"/>
                <w:szCs w:val="24"/>
              </w:rPr>
              <w:t>our</w:t>
            </w:r>
            <w:r w:rsidRPr="00B11693">
              <w:rPr>
                <w:rFonts w:ascii="Franklin Gothic Book" w:hAnsi="Franklin Gothic Book" w:eastAsia="Arial" w:cs="Arial"/>
                <w:sz w:val="24"/>
                <w:szCs w:val="24"/>
              </w:rPr>
              <w:t xml:space="preserve"> organization publicly demonstrate its welcome to LGBTQ+ newcomers?</w:t>
            </w:r>
          </w:p>
        </w:tc>
      </w:tr>
      <w:tr w:rsidRPr="00B11693" w:rsidR="00103750" w:rsidTr="0017172C" w14:paraId="58750A98" w14:textId="77777777">
        <w:trPr>
          <w:trHeight w:val="440"/>
        </w:trPr>
        <w:tc>
          <w:tcPr>
            <w:tcW w:w="7140" w:type="dxa"/>
            <w:vMerge w:val="restart"/>
            <w:tcBorders>
              <w:top w:val="single" w:color="auto" w:sz="4" w:space="0"/>
              <w:left w:val="single" w:color="auto" w:sz="4" w:space="0"/>
              <w:bottom w:val="single" w:color="auto" w:sz="4" w:space="0"/>
              <w:right w:val="single" w:color="auto" w:sz="4" w:space="0"/>
            </w:tcBorders>
            <w:shd w:val="clear" w:color="auto" w:fill="C5E3FF"/>
            <w:tcMar>
              <w:top w:w="0" w:type="dxa"/>
              <w:left w:w="108" w:type="dxa"/>
              <w:bottom w:w="0" w:type="dxa"/>
              <w:right w:w="108" w:type="dxa"/>
            </w:tcMar>
            <w:vAlign w:val="center"/>
          </w:tcPr>
          <w:p w:rsidRPr="00B11693" w:rsidR="00103750" w:rsidP="0017172C" w:rsidRDefault="00FC7451" w14:paraId="35F0CE61" w14:textId="5D0C0D1D">
            <w:pPr>
              <w:pStyle w:val="Standard"/>
              <w:rPr>
                <w:rFonts w:ascii="Franklin Gothic Book" w:hAnsi="Franklin Gothic Book"/>
              </w:rPr>
            </w:pPr>
            <w:r w:rsidRPr="00B11693">
              <w:rPr>
                <w:rFonts w:ascii="Franklin Gothic Book" w:hAnsi="Franklin Gothic Book" w:eastAsia="Arial" w:cs="Arial"/>
                <w:sz w:val="24"/>
                <w:szCs w:val="24"/>
              </w:rPr>
              <w:t xml:space="preserve">When we feel welcome, we are more likely to trust the people we encounter, be honest about our needs, and follow through on program involvement. Creating a welcoming environment is essential to the success of our clients and our organizations. It’s important to recognize that your agency’s welcome shouldn’t merely be a friendly statement but instead </w:t>
            </w:r>
            <w:r w:rsidRPr="00B11693" w:rsidR="007B5F91">
              <w:rPr>
                <w:rFonts w:ascii="Franklin Gothic Book" w:hAnsi="Franklin Gothic Book" w:eastAsia="Arial" w:cs="Arial"/>
                <w:sz w:val="24"/>
                <w:szCs w:val="24"/>
              </w:rPr>
              <w:t xml:space="preserve">should be </w:t>
            </w:r>
            <w:r w:rsidRPr="00B11693">
              <w:rPr>
                <w:rFonts w:ascii="Franklin Gothic Book" w:hAnsi="Franklin Gothic Book" w:eastAsia="Arial" w:cs="Arial"/>
                <w:sz w:val="24"/>
                <w:szCs w:val="24"/>
              </w:rPr>
              <w:t>backed up by the good practices reflected throughout this document.</w:t>
            </w:r>
          </w:p>
        </w:tc>
        <w:tc>
          <w:tcPr>
            <w:tcW w:w="2459" w:type="dxa"/>
            <w:gridSpan w:val="3"/>
            <w:tcBorders>
              <w:top w:val="single" w:color="auto" w:sz="4" w:space="0"/>
              <w:left w:val="single" w:color="auto" w:sz="4" w:space="0"/>
              <w:bottom w:val="single" w:color="auto" w:sz="4" w:space="0"/>
              <w:right w:val="single" w:color="auto" w:sz="4" w:space="0"/>
            </w:tcBorders>
            <w:shd w:val="clear" w:color="auto" w:fill="C5E3FF"/>
            <w:tcMar>
              <w:top w:w="0" w:type="dxa"/>
              <w:left w:w="108" w:type="dxa"/>
              <w:bottom w:w="0" w:type="dxa"/>
              <w:right w:w="108" w:type="dxa"/>
            </w:tcMar>
          </w:tcPr>
          <w:p w:rsidRPr="0017172C" w:rsidR="00103750" w:rsidRDefault="00FC7451" w14:paraId="722A3661" w14:textId="707D3B8F">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 xml:space="preserve">Existing Agency </w:t>
            </w:r>
            <w:r w:rsidRPr="0017172C" w:rsidR="00F612EA">
              <w:rPr>
                <w:rFonts w:ascii="Franklin Gothic Book" w:hAnsi="Franklin Gothic Book" w:eastAsia="Arial" w:cs="Arial"/>
                <w:sz w:val="24"/>
                <w:szCs w:val="24"/>
              </w:rPr>
              <w:t>Quality</w:t>
            </w:r>
          </w:p>
        </w:tc>
      </w:tr>
      <w:tr w:rsidRPr="00B11693" w:rsidR="00103750" w:rsidTr="0017172C" w14:paraId="760D8460" w14:textId="77777777">
        <w:trPr>
          <w:trHeight w:val="440"/>
        </w:trPr>
        <w:tc>
          <w:tcPr>
            <w:tcW w:w="7140" w:type="dxa"/>
            <w:vMerge/>
            <w:tcBorders>
              <w:top w:val="single" w:color="auto" w:sz="4" w:space="0"/>
              <w:left w:val="single" w:color="auto" w:sz="4" w:space="0"/>
              <w:bottom w:val="single" w:color="auto" w:sz="4" w:space="0"/>
              <w:right w:val="single" w:color="auto" w:sz="4" w:space="0"/>
            </w:tcBorders>
            <w:shd w:val="clear" w:color="auto" w:fill="C5E3FF"/>
            <w:tcMar>
              <w:top w:w="0" w:type="dxa"/>
              <w:left w:w="108" w:type="dxa"/>
              <w:bottom w:w="0" w:type="dxa"/>
              <w:right w:w="108" w:type="dxa"/>
            </w:tcMar>
            <w:vAlign w:val="center"/>
          </w:tcPr>
          <w:p w:rsidRPr="00B11693" w:rsidR="00CE7F7F" w:rsidP="0017172C" w:rsidRDefault="00CE7F7F" w14:paraId="1D243DAA" w14:textId="77777777">
            <w:pPr>
              <w:widowControl w:val="0"/>
              <w:rPr>
                <w:rFonts w:ascii="Franklin Gothic Book" w:hAnsi="Franklin Gothic Book"/>
              </w:rPr>
            </w:pPr>
          </w:p>
        </w:tc>
        <w:tc>
          <w:tcPr>
            <w:tcW w:w="820" w:type="dxa"/>
            <w:tcBorders>
              <w:top w:val="single" w:color="auto" w:sz="4" w:space="0"/>
              <w:left w:val="single" w:color="auto" w:sz="4" w:space="0"/>
              <w:bottom w:val="single" w:color="auto" w:sz="4" w:space="0"/>
              <w:right w:val="single" w:color="auto" w:sz="4" w:space="0"/>
            </w:tcBorders>
            <w:shd w:val="clear" w:color="auto" w:fill="C5E3FF"/>
            <w:tcMar>
              <w:top w:w="0" w:type="dxa"/>
              <w:left w:w="108" w:type="dxa"/>
              <w:bottom w:w="0" w:type="dxa"/>
              <w:right w:w="108" w:type="dxa"/>
            </w:tcMar>
            <w:vAlign w:val="center"/>
          </w:tcPr>
          <w:p w:rsidRPr="0017172C" w:rsidR="00103750" w:rsidP="0017172C" w:rsidRDefault="00FC7451" w14:paraId="125E7170" w14:textId="77777777">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Low</w:t>
            </w:r>
          </w:p>
        </w:tc>
        <w:tc>
          <w:tcPr>
            <w:tcW w:w="820" w:type="dxa"/>
            <w:tcBorders>
              <w:top w:val="single" w:color="auto" w:sz="4" w:space="0"/>
              <w:left w:val="single" w:color="auto" w:sz="4" w:space="0"/>
              <w:bottom w:val="single" w:color="auto" w:sz="4" w:space="0"/>
              <w:right w:val="single" w:color="auto" w:sz="4" w:space="0"/>
            </w:tcBorders>
            <w:shd w:val="clear" w:color="auto" w:fill="C5E3FF"/>
            <w:tcMar>
              <w:top w:w="0" w:type="dxa"/>
              <w:left w:w="108" w:type="dxa"/>
              <w:bottom w:w="0" w:type="dxa"/>
              <w:right w:w="108" w:type="dxa"/>
            </w:tcMar>
            <w:vAlign w:val="center"/>
          </w:tcPr>
          <w:p w:rsidRPr="0017172C" w:rsidR="00103750" w:rsidP="0017172C" w:rsidRDefault="00FC7451" w14:paraId="4C327E86" w14:textId="143734D6">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Med</w:t>
            </w:r>
          </w:p>
        </w:tc>
        <w:tc>
          <w:tcPr>
            <w:tcW w:w="819" w:type="dxa"/>
            <w:tcBorders>
              <w:top w:val="single" w:color="auto" w:sz="4" w:space="0"/>
              <w:left w:val="single" w:color="auto" w:sz="4" w:space="0"/>
              <w:bottom w:val="single" w:color="auto" w:sz="4" w:space="0"/>
              <w:right w:val="single" w:color="auto" w:sz="4" w:space="0"/>
            </w:tcBorders>
            <w:shd w:val="clear" w:color="auto" w:fill="C5E3FF"/>
            <w:tcMar>
              <w:top w:w="0" w:type="dxa"/>
              <w:left w:w="108" w:type="dxa"/>
              <w:bottom w:w="0" w:type="dxa"/>
              <w:right w:w="108" w:type="dxa"/>
            </w:tcMar>
            <w:vAlign w:val="center"/>
          </w:tcPr>
          <w:p w:rsidRPr="0017172C" w:rsidR="00103750" w:rsidP="0017172C" w:rsidRDefault="00FC7451" w14:paraId="482CB44B" w14:textId="77777777">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High</w:t>
            </w:r>
          </w:p>
        </w:tc>
      </w:tr>
      <w:tr w:rsidRPr="00B11693" w:rsidR="00103750" w:rsidTr="0017172C" w14:paraId="53968311" w14:textId="77777777">
        <w:tc>
          <w:tcPr>
            <w:tcW w:w="7140" w:type="dxa"/>
            <w:tcBorders>
              <w:top w:val="single" w:color="auto" w:sz="4"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vAlign w:val="center"/>
          </w:tcPr>
          <w:p w:rsidRPr="00B11693" w:rsidR="00103750" w:rsidP="0017172C" w:rsidRDefault="00FC7451" w14:paraId="7F9C3CA0" w14:textId="77777777">
            <w:pPr>
              <w:pStyle w:val="Standard"/>
              <w:rPr>
                <w:rFonts w:ascii="Franklin Gothic Book" w:hAnsi="Franklin Gothic Book"/>
              </w:rPr>
            </w:pPr>
            <w:r w:rsidRPr="00B11693">
              <w:rPr>
                <w:rFonts w:ascii="Franklin Gothic Book" w:hAnsi="Franklin Gothic Book" w:eastAsia="Arial" w:cs="Arial"/>
                <w:i/>
                <w:sz w:val="24"/>
                <w:szCs w:val="24"/>
              </w:rPr>
              <w:t>Physical environment:</w:t>
            </w:r>
            <w:r w:rsidRPr="00B11693">
              <w:rPr>
                <w:rFonts w:ascii="Franklin Gothic Book" w:hAnsi="Franklin Gothic Book" w:eastAsia="Arial" w:cs="Arial"/>
                <w:sz w:val="24"/>
                <w:szCs w:val="24"/>
              </w:rPr>
              <w:t xml:space="preserve"> Would someone entering our offices be aware of our welcome through visual cues (rainbow flags, posters, or other images)?</w:t>
            </w:r>
          </w:p>
        </w:tc>
        <w:tc>
          <w:tcPr>
            <w:tcW w:w="820" w:type="dxa"/>
            <w:tcBorders>
              <w:top w:val="single" w:color="auto" w:sz="4"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vAlign w:val="center"/>
          </w:tcPr>
          <w:p w:rsidRPr="00B11693" w:rsidR="00103750" w:rsidP="0017172C" w:rsidRDefault="00103750" w14:paraId="27CEB9BE" w14:textId="77777777">
            <w:pPr>
              <w:pStyle w:val="Standard"/>
              <w:jc w:val="center"/>
              <w:rPr>
                <w:rFonts w:ascii="Franklin Gothic Book" w:hAnsi="Franklin Gothic Book" w:eastAsia="Arial" w:cs="Arial"/>
                <w:sz w:val="24"/>
                <w:szCs w:val="24"/>
              </w:rPr>
            </w:pPr>
          </w:p>
        </w:tc>
        <w:tc>
          <w:tcPr>
            <w:tcW w:w="820" w:type="dxa"/>
            <w:tcBorders>
              <w:top w:val="single" w:color="auto" w:sz="4"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vAlign w:val="center"/>
          </w:tcPr>
          <w:p w:rsidRPr="00B11693" w:rsidR="00103750" w:rsidP="0017172C" w:rsidRDefault="00103750" w14:paraId="40B86BFD" w14:textId="77777777">
            <w:pPr>
              <w:pStyle w:val="Standard"/>
              <w:jc w:val="center"/>
              <w:rPr>
                <w:rFonts w:ascii="Franklin Gothic Book" w:hAnsi="Franklin Gothic Book" w:eastAsia="Arial" w:cs="Arial"/>
                <w:sz w:val="24"/>
                <w:szCs w:val="24"/>
              </w:rPr>
            </w:pPr>
          </w:p>
        </w:tc>
        <w:tc>
          <w:tcPr>
            <w:tcW w:w="819" w:type="dxa"/>
            <w:tcBorders>
              <w:top w:val="single" w:color="auto" w:sz="4"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vAlign w:val="center"/>
          </w:tcPr>
          <w:p w:rsidRPr="00B11693" w:rsidR="00103750" w:rsidP="0017172C" w:rsidRDefault="00103750" w14:paraId="7E13AB10" w14:textId="77777777">
            <w:pPr>
              <w:pStyle w:val="Standard"/>
              <w:jc w:val="center"/>
              <w:rPr>
                <w:rFonts w:ascii="Franklin Gothic Book" w:hAnsi="Franklin Gothic Book" w:eastAsia="Arial" w:cs="Arial"/>
                <w:sz w:val="24"/>
                <w:szCs w:val="24"/>
              </w:rPr>
            </w:pPr>
          </w:p>
        </w:tc>
      </w:tr>
      <w:tr w:rsidRPr="00B11693" w:rsidR="00103750" w:rsidTr="0017172C" w14:paraId="625A15A8" w14:textId="77777777">
        <w:tc>
          <w:tcPr>
            <w:tcW w:w="71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vAlign w:val="center"/>
          </w:tcPr>
          <w:p w:rsidRPr="00B11693" w:rsidR="00103750" w:rsidP="0017172C" w:rsidRDefault="00FC7451" w14:paraId="502EFF90" w14:textId="77777777">
            <w:pPr>
              <w:pStyle w:val="Standard"/>
              <w:rPr>
                <w:rFonts w:ascii="Franklin Gothic Book" w:hAnsi="Franklin Gothic Book"/>
              </w:rPr>
            </w:pPr>
            <w:r w:rsidRPr="00B11693">
              <w:rPr>
                <w:rFonts w:ascii="Franklin Gothic Book" w:hAnsi="Franklin Gothic Book" w:eastAsia="Arial" w:cs="Arial"/>
                <w:i/>
                <w:sz w:val="24"/>
                <w:szCs w:val="24"/>
              </w:rPr>
              <w:t>Mass communications:</w:t>
            </w:r>
            <w:r w:rsidRPr="00B11693">
              <w:rPr>
                <w:rFonts w:ascii="Franklin Gothic Book" w:hAnsi="Franklin Gothic Book" w:eastAsia="Arial" w:cs="Arial"/>
                <w:sz w:val="24"/>
                <w:szCs w:val="24"/>
              </w:rPr>
              <w:t xml:space="preserve"> Does our agency include LGBTQ+ content in its social media posts, annual reports, and public presentations?</w:t>
            </w:r>
          </w:p>
        </w:tc>
        <w:tc>
          <w:tcPr>
            <w:tcW w:w="8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vAlign w:val="center"/>
          </w:tcPr>
          <w:p w:rsidRPr="00B11693" w:rsidR="00103750" w:rsidP="0017172C" w:rsidRDefault="00103750" w14:paraId="360F0FBB" w14:textId="77777777">
            <w:pPr>
              <w:pStyle w:val="Standard"/>
              <w:jc w:val="center"/>
              <w:rPr>
                <w:rFonts w:ascii="Franklin Gothic Book" w:hAnsi="Franklin Gothic Book" w:eastAsia="Arial" w:cs="Arial"/>
                <w:sz w:val="24"/>
                <w:szCs w:val="24"/>
              </w:rPr>
            </w:pPr>
          </w:p>
        </w:tc>
        <w:tc>
          <w:tcPr>
            <w:tcW w:w="8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vAlign w:val="center"/>
          </w:tcPr>
          <w:p w:rsidRPr="00B11693" w:rsidR="00103750" w:rsidP="0017172C" w:rsidRDefault="00103750" w14:paraId="7ADB394B" w14:textId="77777777">
            <w:pPr>
              <w:pStyle w:val="Standard"/>
              <w:jc w:val="center"/>
              <w:rPr>
                <w:rFonts w:ascii="Franklin Gothic Book" w:hAnsi="Franklin Gothic Book" w:eastAsia="Arial" w:cs="Arial"/>
                <w:sz w:val="24"/>
                <w:szCs w:val="24"/>
              </w:rPr>
            </w:pPr>
          </w:p>
        </w:tc>
        <w:tc>
          <w:tcPr>
            <w:tcW w:w="8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vAlign w:val="center"/>
          </w:tcPr>
          <w:p w:rsidRPr="00B11693" w:rsidR="00103750" w:rsidP="0017172C" w:rsidRDefault="00103750" w14:paraId="4731F392" w14:textId="77777777">
            <w:pPr>
              <w:pStyle w:val="Standard"/>
              <w:jc w:val="center"/>
              <w:rPr>
                <w:rFonts w:ascii="Franklin Gothic Book" w:hAnsi="Franklin Gothic Book" w:eastAsia="Arial" w:cs="Arial"/>
                <w:sz w:val="24"/>
                <w:szCs w:val="24"/>
              </w:rPr>
            </w:pPr>
          </w:p>
        </w:tc>
      </w:tr>
      <w:tr w:rsidRPr="00B11693" w:rsidR="00103750" w:rsidTr="0017172C" w14:paraId="1573ED9C" w14:textId="77777777">
        <w:tc>
          <w:tcPr>
            <w:tcW w:w="71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vAlign w:val="center"/>
          </w:tcPr>
          <w:p w:rsidRPr="00B11693" w:rsidR="00103750" w:rsidP="0017172C" w:rsidRDefault="00FC7451" w14:paraId="34FDC445" w14:textId="30CD32C2">
            <w:pPr>
              <w:pStyle w:val="Standard"/>
              <w:rPr>
                <w:rFonts w:ascii="Franklin Gothic Book" w:hAnsi="Franklin Gothic Book"/>
              </w:rPr>
            </w:pPr>
            <w:r w:rsidRPr="00B11693">
              <w:rPr>
                <w:rFonts w:ascii="Franklin Gothic Book" w:hAnsi="Franklin Gothic Book" w:eastAsia="Arial" w:cs="Arial"/>
                <w:i/>
                <w:sz w:val="24"/>
                <w:szCs w:val="24"/>
              </w:rPr>
              <w:t>Public events:</w:t>
            </w:r>
            <w:r w:rsidRPr="00B11693">
              <w:rPr>
                <w:rFonts w:ascii="Franklin Gothic Book" w:hAnsi="Franklin Gothic Book" w:eastAsia="Arial" w:cs="Arial"/>
                <w:sz w:val="24"/>
                <w:szCs w:val="24"/>
              </w:rPr>
              <w:t xml:space="preserve"> Does our agency participate in Pride events, and does it mention LGBTQ+ people on World Refugee Day?</w:t>
            </w:r>
          </w:p>
        </w:tc>
        <w:tc>
          <w:tcPr>
            <w:tcW w:w="8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vAlign w:val="center"/>
          </w:tcPr>
          <w:p w:rsidRPr="00B11693" w:rsidR="00103750" w:rsidP="0017172C" w:rsidRDefault="00103750" w14:paraId="065F56AC" w14:textId="77777777">
            <w:pPr>
              <w:pStyle w:val="Standard"/>
              <w:jc w:val="center"/>
              <w:rPr>
                <w:rFonts w:ascii="Franklin Gothic Book" w:hAnsi="Franklin Gothic Book" w:eastAsia="Arial" w:cs="Arial"/>
                <w:sz w:val="24"/>
                <w:szCs w:val="24"/>
              </w:rPr>
            </w:pPr>
          </w:p>
        </w:tc>
        <w:tc>
          <w:tcPr>
            <w:tcW w:w="8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vAlign w:val="center"/>
          </w:tcPr>
          <w:p w:rsidRPr="00B11693" w:rsidR="00103750" w:rsidP="0017172C" w:rsidRDefault="00103750" w14:paraId="128CC287" w14:textId="77777777">
            <w:pPr>
              <w:pStyle w:val="Standard"/>
              <w:jc w:val="center"/>
              <w:rPr>
                <w:rFonts w:ascii="Franklin Gothic Book" w:hAnsi="Franklin Gothic Book" w:eastAsia="Arial" w:cs="Arial"/>
                <w:sz w:val="24"/>
                <w:szCs w:val="24"/>
              </w:rPr>
            </w:pPr>
          </w:p>
        </w:tc>
        <w:tc>
          <w:tcPr>
            <w:tcW w:w="8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vAlign w:val="center"/>
          </w:tcPr>
          <w:p w:rsidRPr="00B11693" w:rsidR="00103750" w:rsidP="0017172C" w:rsidRDefault="00103750" w14:paraId="3D0F77CE" w14:textId="77777777">
            <w:pPr>
              <w:pStyle w:val="Standard"/>
              <w:jc w:val="center"/>
              <w:rPr>
                <w:rFonts w:ascii="Franklin Gothic Book" w:hAnsi="Franklin Gothic Book" w:eastAsia="Arial" w:cs="Arial"/>
                <w:sz w:val="24"/>
                <w:szCs w:val="24"/>
              </w:rPr>
            </w:pPr>
          </w:p>
        </w:tc>
      </w:tr>
      <w:tr w:rsidRPr="00B11693" w:rsidR="00103750" w:rsidTr="0017172C" w14:paraId="04E26CBF" w14:textId="77777777">
        <w:tc>
          <w:tcPr>
            <w:tcW w:w="71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vAlign w:val="center"/>
          </w:tcPr>
          <w:p w:rsidRPr="00B11693" w:rsidR="00103750" w:rsidP="0017172C" w:rsidRDefault="00FC7451" w14:paraId="1B6F2FFF" w14:textId="484FC9CF">
            <w:pPr>
              <w:pStyle w:val="Standard"/>
              <w:rPr>
                <w:rFonts w:ascii="Franklin Gothic Book" w:hAnsi="Franklin Gothic Book"/>
              </w:rPr>
            </w:pPr>
            <w:r w:rsidRPr="37E39A93">
              <w:rPr>
                <w:rFonts w:ascii="Franklin Gothic Book" w:hAnsi="Franklin Gothic Book" w:eastAsia="Arial" w:cs="Arial"/>
                <w:i/>
                <w:iCs/>
                <w:sz w:val="24"/>
                <w:szCs w:val="24"/>
              </w:rPr>
              <w:t>Staff presentation:</w:t>
            </w:r>
            <w:r w:rsidRPr="00B11693">
              <w:rPr>
                <w:rFonts w:ascii="Franklin Gothic Book" w:hAnsi="Franklin Gothic Book" w:eastAsia="Arial" w:cs="Arial"/>
                <w:sz w:val="24"/>
                <w:szCs w:val="24"/>
              </w:rPr>
              <w:t xml:space="preserve"> Do staff and volunteers communicate their acceptance of gender differences by clarifying their own pronouns (e.g.</w:t>
            </w:r>
            <w:r w:rsidRPr="00B11693" w:rsidR="00AC3209">
              <w:rPr>
                <w:rFonts w:ascii="Franklin Gothic Book" w:hAnsi="Franklin Gothic Book" w:eastAsia="Arial" w:cs="Arial"/>
                <w:sz w:val="24"/>
                <w:szCs w:val="24"/>
              </w:rPr>
              <w:t>,</w:t>
            </w:r>
            <w:r w:rsidRPr="00B11693">
              <w:rPr>
                <w:rFonts w:ascii="Franklin Gothic Book" w:hAnsi="Franklin Gothic Book" w:eastAsia="Arial" w:cs="Arial"/>
                <w:sz w:val="24"/>
                <w:szCs w:val="24"/>
              </w:rPr>
              <w:t xml:space="preserve"> he, she, they) or salutations (e.g.</w:t>
            </w:r>
            <w:r w:rsidRPr="00B11693" w:rsidR="0005250E">
              <w:rPr>
                <w:rFonts w:ascii="Franklin Gothic Book" w:hAnsi="Franklin Gothic Book" w:eastAsia="Arial" w:cs="Arial"/>
                <w:sz w:val="24"/>
                <w:szCs w:val="24"/>
              </w:rPr>
              <w:t>,</w:t>
            </w:r>
            <w:r w:rsidRPr="00B11693">
              <w:rPr>
                <w:rFonts w:ascii="Franklin Gothic Book" w:hAnsi="Franklin Gothic Book" w:eastAsia="Arial" w:cs="Arial"/>
                <w:sz w:val="24"/>
                <w:szCs w:val="24"/>
              </w:rPr>
              <w:t xml:space="preserve"> Mr., Ms., Mx</w:t>
            </w:r>
            <w:r w:rsidRPr="72644DF5" w:rsidR="72644DF5">
              <w:rPr>
                <w:rFonts w:ascii="Franklin Gothic Book" w:hAnsi="Franklin Gothic Book" w:eastAsia="Arial" w:cs="Arial"/>
                <w:sz w:val="24"/>
                <w:szCs w:val="24"/>
              </w:rPr>
              <w:t>.)?</w:t>
            </w:r>
          </w:p>
        </w:tc>
        <w:tc>
          <w:tcPr>
            <w:tcW w:w="8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vAlign w:val="center"/>
          </w:tcPr>
          <w:p w:rsidRPr="00B11693" w:rsidR="00103750" w:rsidP="0017172C" w:rsidRDefault="00103750" w14:paraId="13911791" w14:textId="77777777">
            <w:pPr>
              <w:pStyle w:val="Standard"/>
              <w:jc w:val="center"/>
              <w:rPr>
                <w:rFonts w:ascii="Franklin Gothic Book" w:hAnsi="Franklin Gothic Book" w:eastAsia="Arial" w:cs="Arial"/>
                <w:sz w:val="24"/>
                <w:szCs w:val="24"/>
              </w:rPr>
            </w:pPr>
          </w:p>
        </w:tc>
        <w:tc>
          <w:tcPr>
            <w:tcW w:w="8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vAlign w:val="center"/>
          </w:tcPr>
          <w:p w:rsidRPr="00B11693" w:rsidR="00103750" w:rsidP="0017172C" w:rsidRDefault="00103750" w14:paraId="4041C58E" w14:textId="77777777">
            <w:pPr>
              <w:pStyle w:val="Standard"/>
              <w:jc w:val="center"/>
              <w:rPr>
                <w:rFonts w:ascii="Franklin Gothic Book" w:hAnsi="Franklin Gothic Book" w:eastAsia="Arial" w:cs="Arial"/>
                <w:sz w:val="24"/>
                <w:szCs w:val="24"/>
              </w:rPr>
            </w:pPr>
          </w:p>
        </w:tc>
        <w:tc>
          <w:tcPr>
            <w:tcW w:w="8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vAlign w:val="center"/>
          </w:tcPr>
          <w:p w:rsidRPr="00B11693" w:rsidR="00103750" w:rsidP="0017172C" w:rsidRDefault="00103750" w14:paraId="3644B50C" w14:textId="77777777">
            <w:pPr>
              <w:pStyle w:val="Standard"/>
              <w:jc w:val="center"/>
              <w:rPr>
                <w:rFonts w:ascii="Franklin Gothic Book" w:hAnsi="Franklin Gothic Book" w:eastAsia="Arial" w:cs="Arial"/>
                <w:sz w:val="24"/>
                <w:szCs w:val="24"/>
              </w:rPr>
            </w:pPr>
          </w:p>
        </w:tc>
      </w:tr>
      <w:bookmarkEnd w:id="1"/>
    </w:tbl>
    <w:p w:rsidRPr="00B11693" w:rsidR="00103750" w:rsidRDefault="00103750" w14:paraId="7D7297A0" w14:textId="77777777">
      <w:pPr>
        <w:pStyle w:val="Standard"/>
        <w:rPr>
          <w:rFonts w:ascii="Franklin Gothic Book" w:hAnsi="Franklin Gothic Book" w:eastAsia="Arial" w:cs="Arial"/>
          <w:sz w:val="24"/>
          <w:szCs w:val="24"/>
        </w:rPr>
      </w:pPr>
    </w:p>
    <w:p w:rsidRPr="00B11693" w:rsidR="00C81687" w:rsidRDefault="00C81687" w14:paraId="7DEF5CF8" w14:textId="77777777">
      <w:pPr>
        <w:pStyle w:val="Standard"/>
        <w:rPr>
          <w:rFonts w:ascii="Franklin Gothic Book" w:hAnsi="Franklin Gothic Book" w:eastAsia="Arial" w:cs="Arial"/>
          <w:sz w:val="24"/>
          <w:szCs w:val="24"/>
        </w:rPr>
      </w:pPr>
    </w:p>
    <w:tbl>
      <w:tblPr>
        <w:tblW w:w="9600" w:type="dxa"/>
        <w:tblLayout w:type="fixed"/>
        <w:tblCellMar>
          <w:left w:w="10" w:type="dxa"/>
          <w:right w:w="10" w:type="dxa"/>
        </w:tblCellMar>
        <w:tblLook w:val="04A0" w:firstRow="1" w:lastRow="0" w:firstColumn="1" w:lastColumn="0" w:noHBand="0" w:noVBand="1"/>
      </w:tblPr>
      <w:tblGrid>
        <w:gridCol w:w="7141"/>
        <w:gridCol w:w="820"/>
        <w:gridCol w:w="820"/>
        <w:gridCol w:w="819"/>
      </w:tblGrid>
      <w:tr w:rsidRPr="00B11693" w:rsidR="00103750" w:rsidTr="00CD7B23" w14:paraId="67113582" w14:textId="77777777">
        <w:trPr>
          <w:trHeight w:val="440"/>
        </w:trPr>
        <w:tc>
          <w:tcPr>
            <w:tcW w:w="9599" w:type="dxa"/>
            <w:gridSpan w:val="4"/>
            <w:tcBorders>
              <w:top w:val="single" w:color="000000" w:sz="8" w:space="0"/>
              <w:left w:val="single" w:color="000000" w:sz="8" w:space="0"/>
              <w:bottom w:val="single" w:color="000000" w:sz="8" w:space="0"/>
              <w:right w:val="single" w:color="000000" w:sz="8" w:space="0"/>
            </w:tcBorders>
            <w:shd w:val="clear" w:color="auto" w:fill="052289"/>
            <w:tcMar>
              <w:top w:w="0" w:type="dxa"/>
              <w:left w:w="108" w:type="dxa"/>
              <w:bottom w:w="0" w:type="dxa"/>
              <w:right w:w="108" w:type="dxa"/>
            </w:tcMar>
          </w:tcPr>
          <w:p w:rsidRPr="00B11693" w:rsidR="00103750" w:rsidRDefault="00FC7451" w14:paraId="302FD6D4" w14:textId="77777777">
            <w:pPr>
              <w:pStyle w:val="Standard"/>
              <w:numPr>
                <w:ilvl w:val="0"/>
                <w:numId w:val="2"/>
              </w:numPr>
              <w:jc w:val="center"/>
              <w:rPr>
                <w:rFonts w:ascii="Franklin Gothic Demi" w:hAnsi="Franklin Gothic Demi"/>
                <w:bCs/>
              </w:rPr>
            </w:pPr>
            <w:r w:rsidRPr="00B11693">
              <w:rPr>
                <w:rFonts w:ascii="Franklin Gothic Demi" w:hAnsi="Franklin Gothic Demi" w:eastAsia="Arial" w:cs="Arial"/>
                <w:bCs/>
                <w:sz w:val="24"/>
                <w:szCs w:val="24"/>
              </w:rPr>
              <w:t>Community Context and Partnership Potential</w:t>
            </w:r>
          </w:p>
          <w:p w:rsidRPr="00B11693" w:rsidR="00103750" w:rsidRDefault="00FC7451" w14:paraId="365146AD" w14:textId="77777777">
            <w:pPr>
              <w:pStyle w:val="Standard"/>
              <w:jc w:val="center"/>
              <w:rPr>
                <w:rFonts w:ascii="Franklin Gothic Book" w:hAnsi="Franklin Gothic Book"/>
              </w:rPr>
            </w:pPr>
            <w:r w:rsidRPr="00B11693">
              <w:rPr>
                <w:rFonts w:ascii="Franklin Gothic Book" w:hAnsi="Franklin Gothic Book" w:eastAsia="Arial" w:cs="Arial"/>
                <w:sz w:val="24"/>
                <w:szCs w:val="24"/>
              </w:rPr>
              <w:t>How will LGBTQ+ newcomers likely be received in the local area?</w:t>
            </w:r>
          </w:p>
        </w:tc>
      </w:tr>
      <w:tr w:rsidRPr="00B11693" w:rsidR="00103750" w:rsidTr="0017172C" w14:paraId="1C043545" w14:textId="77777777">
        <w:trPr>
          <w:trHeight w:val="440"/>
        </w:trPr>
        <w:tc>
          <w:tcPr>
            <w:tcW w:w="7140" w:type="dxa"/>
            <w:vMerge w:val="restart"/>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B11693" w:rsidR="00103750" w:rsidP="0017172C" w:rsidRDefault="00FC7451" w14:paraId="1A3EB430" w14:textId="49539AAF">
            <w:pPr>
              <w:pStyle w:val="Standard"/>
              <w:rPr>
                <w:rFonts w:ascii="Franklin Gothic Book" w:hAnsi="Franklin Gothic Book"/>
              </w:rPr>
            </w:pPr>
            <w:r w:rsidRPr="00B11693">
              <w:rPr>
                <w:rFonts w:ascii="Franklin Gothic Book" w:hAnsi="Franklin Gothic Book" w:eastAsia="Arial" w:cs="Arial"/>
                <w:sz w:val="24"/>
                <w:szCs w:val="24"/>
              </w:rPr>
              <w:t xml:space="preserve">Cities and states differ with respect to the legal protections they extend to LGBTQ+ people. They also differ </w:t>
            </w:r>
            <w:r w:rsidRPr="00B11693" w:rsidR="002B00AA">
              <w:rPr>
                <w:rFonts w:ascii="Franklin Gothic Book" w:hAnsi="Franklin Gothic Book" w:eastAsia="Arial" w:cs="Arial"/>
                <w:sz w:val="24"/>
                <w:szCs w:val="24"/>
              </w:rPr>
              <w:t xml:space="preserve">as </w:t>
            </w:r>
            <w:r w:rsidRPr="00B11693">
              <w:rPr>
                <w:rFonts w:ascii="Franklin Gothic Book" w:hAnsi="Franklin Gothic Book" w:eastAsia="Arial" w:cs="Arial"/>
                <w:sz w:val="24"/>
                <w:szCs w:val="24"/>
              </w:rPr>
              <w:t xml:space="preserve">to the presence of agencies that are able to provide culturally and linguistically appropriate services to LGBTQ+ newcomer clients who have low or moderate incomes. </w:t>
            </w:r>
            <w:r w:rsidRPr="00B11693" w:rsidR="00D66BDA">
              <w:rPr>
                <w:rFonts w:ascii="Franklin Gothic Book" w:hAnsi="Franklin Gothic Book" w:eastAsia="Arial" w:cs="Arial"/>
                <w:sz w:val="24"/>
                <w:szCs w:val="24"/>
              </w:rPr>
              <w:t>(</w:t>
            </w:r>
            <w:r w:rsidRPr="00B11693">
              <w:rPr>
                <w:rFonts w:ascii="Franklin Gothic Book" w:hAnsi="Franklin Gothic Book" w:eastAsia="Arial" w:cs="Arial"/>
                <w:sz w:val="24"/>
                <w:szCs w:val="24"/>
              </w:rPr>
              <w:t>The categories below are also addressed in the matrix devoted to partnerships.</w:t>
            </w:r>
            <w:r w:rsidRPr="00B11693" w:rsidR="00D66BDA">
              <w:rPr>
                <w:rFonts w:ascii="Franklin Gothic Book" w:hAnsi="Franklin Gothic Book" w:eastAsia="Arial" w:cs="Arial"/>
                <w:sz w:val="24"/>
                <w:szCs w:val="24"/>
              </w:rPr>
              <w:t>)</w:t>
            </w:r>
          </w:p>
        </w:tc>
        <w:tc>
          <w:tcPr>
            <w:tcW w:w="2459" w:type="dxa"/>
            <w:gridSpan w:val="3"/>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tcPr>
          <w:p w:rsidRPr="0017172C" w:rsidR="00103750" w:rsidRDefault="00FC7451" w14:paraId="729367DB" w14:textId="320321A8">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 xml:space="preserve">Existing Community </w:t>
            </w:r>
            <w:r w:rsidRPr="0017172C" w:rsidR="00F612EA">
              <w:rPr>
                <w:rFonts w:ascii="Franklin Gothic Book" w:hAnsi="Franklin Gothic Book" w:eastAsia="Arial" w:cs="Arial"/>
                <w:sz w:val="24"/>
                <w:szCs w:val="24"/>
              </w:rPr>
              <w:t>Quality</w:t>
            </w:r>
          </w:p>
        </w:tc>
      </w:tr>
      <w:tr w:rsidRPr="00B11693" w:rsidR="00103750" w:rsidTr="0017172C" w14:paraId="78201E41" w14:textId="77777777">
        <w:trPr>
          <w:trHeight w:val="1319"/>
        </w:trPr>
        <w:tc>
          <w:tcPr>
            <w:tcW w:w="7140" w:type="dxa"/>
            <w:vMerge/>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B11693" w:rsidR="00CE7F7F" w:rsidP="0017172C" w:rsidRDefault="00CE7F7F" w14:paraId="687C6384" w14:textId="77777777">
            <w:pPr>
              <w:widowControl w:val="0"/>
              <w:rPr>
                <w:rFonts w:ascii="Franklin Gothic Book" w:hAnsi="Franklin Gothic Book"/>
              </w:rPr>
            </w:pPr>
          </w:p>
        </w:tc>
        <w:tc>
          <w:tcPr>
            <w:tcW w:w="820" w:type="dxa"/>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0702BBCA" w14:textId="77777777">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Low</w:t>
            </w:r>
          </w:p>
        </w:tc>
        <w:tc>
          <w:tcPr>
            <w:tcW w:w="820" w:type="dxa"/>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0EEAD907" w14:textId="68CBD7AA">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Med</w:t>
            </w:r>
          </w:p>
        </w:tc>
        <w:tc>
          <w:tcPr>
            <w:tcW w:w="819" w:type="dxa"/>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62948E33" w14:textId="77777777">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High</w:t>
            </w:r>
          </w:p>
        </w:tc>
      </w:tr>
      <w:tr w:rsidRPr="00B11693" w:rsidR="00103750" w:rsidTr="0017172C" w14:paraId="36AD7062"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03359AC1" w14:textId="6A8A6157">
            <w:pPr>
              <w:pStyle w:val="Standard"/>
              <w:rPr>
                <w:rFonts w:ascii="Franklin Gothic Book" w:hAnsi="Franklin Gothic Book"/>
              </w:rPr>
            </w:pPr>
            <w:r w:rsidRPr="00B11693">
              <w:rPr>
                <w:rFonts w:ascii="Franklin Gothic Book" w:hAnsi="Franklin Gothic Book" w:eastAsia="Arial" w:cs="Arial"/>
                <w:i/>
                <w:sz w:val="24"/>
                <w:szCs w:val="24"/>
              </w:rPr>
              <w:t>Legal context:</w:t>
            </w:r>
            <w:r w:rsidRPr="00B11693">
              <w:rPr>
                <w:rFonts w:ascii="Franklin Gothic Book" w:hAnsi="Franklin Gothic Book" w:eastAsia="Arial" w:cs="Arial"/>
                <w:sz w:val="24"/>
                <w:szCs w:val="24"/>
              </w:rPr>
              <w:t xml:space="preserve"> Do laws in this state specifically provide legal protections to LGBTQ+ people concerning nondiscrimination, identity documents, relationship recognition, youth, health</w:t>
            </w:r>
            <w:r w:rsidRPr="00B11693" w:rsidR="00E75DF0">
              <w:rPr>
                <w:rFonts w:ascii="Franklin Gothic Book" w:hAnsi="Franklin Gothic Book" w:eastAsia="Arial" w:cs="Arial"/>
                <w:sz w:val="24"/>
                <w:szCs w:val="24"/>
              </w:rPr>
              <w:t xml:space="preserve"> </w:t>
            </w:r>
            <w:r w:rsidRPr="00B11693">
              <w:rPr>
                <w:rFonts w:ascii="Franklin Gothic Book" w:hAnsi="Franklin Gothic Book" w:eastAsia="Arial" w:cs="Arial"/>
                <w:sz w:val="24"/>
                <w:szCs w:val="24"/>
              </w:rPr>
              <w:t>care, religious exemptions, and criminal justice?</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3A7E8A66" w14:textId="77777777">
            <w:pPr>
              <w:pStyle w:val="Standard"/>
              <w:jc w:val="center"/>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23902BF2" w14:textId="77777777">
            <w:pPr>
              <w:pStyle w:val="Standard"/>
              <w:jc w:val="center"/>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6CF2B8EE" w14:textId="77777777">
            <w:pPr>
              <w:pStyle w:val="Standard"/>
              <w:jc w:val="center"/>
              <w:rPr>
                <w:rFonts w:ascii="Franklin Gothic Book" w:hAnsi="Franklin Gothic Book" w:eastAsia="Arial" w:cs="Arial"/>
                <w:sz w:val="24"/>
                <w:szCs w:val="24"/>
              </w:rPr>
            </w:pPr>
          </w:p>
        </w:tc>
      </w:tr>
      <w:tr w:rsidRPr="00B11693" w:rsidR="00103750" w:rsidTr="0017172C" w14:paraId="66A7D695"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36BD2510" w14:textId="77777777">
            <w:pPr>
              <w:pStyle w:val="Standard"/>
              <w:rPr>
                <w:rFonts w:ascii="Franklin Gothic Book" w:hAnsi="Franklin Gothic Book"/>
              </w:rPr>
            </w:pPr>
            <w:r w:rsidRPr="00B11693">
              <w:rPr>
                <w:rFonts w:ascii="Franklin Gothic Book" w:hAnsi="Franklin Gothic Book" w:eastAsia="Arial" w:cs="Arial"/>
                <w:i/>
                <w:sz w:val="24"/>
                <w:szCs w:val="24"/>
              </w:rPr>
              <w:lastRenderedPageBreak/>
              <w:t>Local government:</w:t>
            </w:r>
            <w:r w:rsidRPr="00B11693">
              <w:rPr>
                <w:rFonts w:ascii="Franklin Gothic Book" w:hAnsi="Franklin Gothic Book" w:eastAsia="Arial" w:cs="Arial"/>
                <w:sz w:val="24"/>
                <w:szCs w:val="24"/>
              </w:rPr>
              <w:t xml:space="preserve"> Do city and other local government agencies reach out to LGBTQ+ communities specifically, for example through police liaison units or city hall initiatives?</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114398E7" w14:textId="77777777">
            <w:pPr>
              <w:pStyle w:val="Standard"/>
              <w:jc w:val="center"/>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694D9155" w14:textId="77777777">
            <w:pPr>
              <w:pStyle w:val="Standard"/>
              <w:jc w:val="center"/>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5FCD6BA7" w14:textId="77777777">
            <w:pPr>
              <w:pStyle w:val="Standard"/>
              <w:jc w:val="center"/>
              <w:rPr>
                <w:rFonts w:ascii="Franklin Gothic Book" w:hAnsi="Franklin Gothic Book" w:eastAsia="Arial" w:cs="Arial"/>
                <w:sz w:val="24"/>
                <w:szCs w:val="24"/>
              </w:rPr>
            </w:pPr>
          </w:p>
        </w:tc>
      </w:tr>
      <w:tr w:rsidRPr="00B11693" w:rsidR="00103750" w:rsidTr="0017172C" w14:paraId="5EB0378A"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4FE00811" w14:textId="77777777">
            <w:pPr>
              <w:pStyle w:val="Standard"/>
              <w:rPr>
                <w:rFonts w:ascii="Franklin Gothic Book" w:hAnsi="Franklin Gothic Book"/>
              </w:rPr>
            </w:pPr>
            <w:r w:rsidRPr="00B11693">
              <w:rPr>
                <w:rFonts w:ascii="Franklin Gothic Book" w:hAnsi="Franklin Gothic Book" w:eastAsia="Arial" w:cs="Arial"/>
                <w:i/>
                <w:sz w:val="24"/>
                <w:szCs w:val="24"/>
              </w:rPr>
              <w:t>Community organizations:</w:t>
            </w:r>
            <w:r w:rsidRPr="00B11693">
              <w:rPr>
                <w:rFonts w:ascii="Franklin Gothic Book" w:hAnsi="Franklin Gothic Book" w:eastAsia="Arial" w:cs="Arial"/>
                <w:sz w:val="24"/>
                <w:szCs w:val="24"/>
              </w:rPr>
              <w:t xml:space="preserve"> Are there LGBTQ+ community organizations in the area, and are they culturally/linguistically competent to work with our clients?</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60A24A44" w14:textId="77777777">
            <w:pPr>
              <w:pStyle w:val="Standard"/>
              <w:jc w:val="center"/>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4D080797" w14:textId="77777777">
            <w:pPr>
              <w:pStyle w:val="Standard"/>
              <w:jc w:val="center"/>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4818137B" w14:textId="77777777">
            <w:pPr>
              <w:pStyle w:val="Standard"/>
              <w:jc w:val="center"/>
              <w:rPr>
                <w:rFonts w:ascii="Franklin Gothic Book" w:hAnsi="Franklin Gothic Book" w:eastAsia="Arial" w:cs="Arial"/>
                <w:sz w:val="24"/>
                <w:szCs w:val="24"/>
              </w:rPr>
            </w:pPr>
          </w:p>
        </w:tc>
      </w:tr>
      <w:tr w:rsidRPr="00B11693" w:rsidR="00103750" w:rsidTr="0017172C" w14:paraId="7F3332EA"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294F8B84" w14:textId="2BC77D34">
            <w:pPr>
              <w:pStyle w:val="Standard"/>
              <w:rPr>
                <w:rFonts w:ascii="Franklin Gothic Book" w:hAnsi="Franklin Gothic Book"/>
              </w:rPr>
            </w:pPr>
            <w:r w:rsidRPr="00B11693">
              <w:rPr>
                <w:rFonts w:ascii="Franklin Gothic Book" w:hAnsi="Franklin Gothic Book" w:eastAsia="Arial" w:cs="Arial"/>
                <w:i/>
                <w:sz w:val="24"/>
                <w:szCs w:val="24"/>
              </w:rPr>
              <w:t>Health</w:t>
            </w:r>
            <w:r w:rsidRPr="00B11693" w:rsidR="00B822CE">
              <w:rPr>
                <w:rFonts w:ascii="Franklin Gothic Book" w:hAnsi="Franklin Gothic Book" w:eastAsia="Arial" w:cs="Arial"/>
                <w:i/>
                <w:sz w:val="24"/>
                <w:szCs w:val="24"/>
              </w:rPr>
              <w:t xml:space="preserve"> </w:t>
            </w:r>
            <w:r w:rsidRPr="00B11693">
              <w:rPr>
                <w:rFonts w:ascii="Franklin Gothic Book" w:hAnsi="Franklin Gothic Book" w:eastAsia="Arial" w:cs="Arial"/>
                <w:i/>
                <w:sz w:val="24"/>
                <w:szCs w:val="24"/>
              </w:rPr>
              <w:t>care:</w:t>
            </w:r>
            <w:r w:rsidRPr="00B11693">
              <w:rPr>
                <w:rFonts w:ascii="Franklin Gothic Book" w:hAnsi="Franklin Gothic Book" w:eastAsia="Arial" w:cs="Arial"/>
                <w:sz w:val="24"/>
                <w:szCs w:val="24"/>
              </w:rPr>
              <w:t xml:space="preserve"> Are specialized health</w:t>
            </w:r>
            <w:r w:rsidRPr="00B11693" w:rsidR="00B822CE">
              <w:rPr>
                <w:rFonts w:ascii="Franklin Gothic Book" w:hAnsi="Franklin Gothic Book" w:eastAsia="Arial" w:cs="Arial"/>
                <w:sz w:val="24"/>
                <w:szCs w:val="24"/>
              </w:rPr>
              <w:t xml:space="preserve"> </w:t>
            </w:r>
            <w:r w:rsidRPr="00B11693">
              <w:rPr>
                <w:rFonts w:ascii="Franklin Gothic Book" w:hAnsi="Franklin Gothic Book" w:eastAsia="Arial" w:cs="Arial"/>
                <w:sz w:val="24"/>
                <w:szCs w:val="24"/>
              </w:rPr>
              <w:t>care services made available to LGBTQ+ people</w:t>
            </w:r>
            <w:r w:rsidRPr="00B11693" w:rsidR="00B822CE">
              <w:rPr>
                <w:rFonts w:ascii="Franklin Gothic Book" w:hAnsi="Franklin Gothic Book" w:eastAsia="Arial" w:cs="Arial"/>
                <w:sz w:val="24"/>
                <w:szCs w:val="24"/>
              </w:rPr>
              <w:t>,</w:t>
            </w:r>
            <w:r w:rsidRPr="00B11693">
              <w:rPr>
                <w:rFonts w:ascii="Franklin Gothic Book" w:hAnsi="Franklin Gothic Book" w:eastAsia="Arial" w:cs="Arial"/>
                <w:sz w:val="24"/>
                <w:szCs w:val="24"/>
              </w:rPr>
              <w:t xml:space="preserve"> including newcomers?</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6BA80D62" w14:textId="77777777">
            <w:pPr>
              <w:pStyle w:val="Standard"/>
              <w:jc w:val="center"/>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29165EEA" w14:textId="77777777">
            <w:pPr>
              <w:pStyle w:val="Standard"/>
              <w:jc w:val="center"/>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5A4409A7" w14:textId="77777777">
            <w:pPr>
              <w:pStyle w:val="Standard"/>
              <w:jc w:val="center"/>
              <w:rPr>
                <w:rFonts w:ascii="Franklin Gothic Book" w:hAnsi="Franklin Gothic Book" w:eastAsia="Arial" w:cs="Arial"/>
                <w:sz w:val="24"/>
                <w:szCs w:val="24"/>
              </w:rPr>
            </w:pPr>
          </w:p>
        </w:tc>
      </w:tr>
      <w:tr w:rsidRPr="00B11693" w:rsidR="00103750" w:rsidTr="0017172C" w14:paraId="526A3ED0"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6A3546BF" w14:textId="77777777">
            <w:pPr>
              <w:pStyle w:val="Standard"/>
              <w:rPr>
                <w:rFonts w:ascii="Franklin Gothic Book" w:hAnsi="Franklin Gothic Book"/>
              </w:rPr>
            </w:pPr>
            <w:r w:rsidRPr="00B11693">
              <w:rPr>
                <w:rFonts w:ascii="Franklin Gothic Book" w:hAnsi="Franklin Gothic Book" w:eastAsia="Arial" w:cs="Arial"/>
                <w:i/>
                <w:sz w:val="24"/>
                <w:szCs w:val="24"/>
              </w:rPr>
              <w:t>Mental health and substance abuse:</w:t>
            </w:r>
            <w:r w:rsidRPr="00B11693">
              <w:rPr>
                <w:rFonts w:ascii="Franklin Gothic Book" w:hAnsi="Franklin Gothic Book" w:eastAsia="Arial" w:cs="Arial"/>
                <w:sz w:val="24"/>
                <w:szCs w:val="24"/>
              </w:rPr>
              <w:t xml:space="preserve"> Are specialized mental health and substance abuse services made available to LGBTQ+ people, and do they welcome newcomers?</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18E80473" w14:textId="77777777">
            <w:pPr>
              <w:pStyle w:val="Standard"/>
              <w:jc w:val="center"/>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17FF7B4F" w14:textId="77777777">
            <w:pPr>
              <w:pStyle w:val="Standard"/>
              <w:jc w:val="center"/>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3F2A3CC6" w14:textId="77777777">
            <w:pPr>
              <w:pStyle w:val="Standard"/>
              <w:jc w:val="center"/>
              <w:rPr>
                <w:rFonts w:ascii="Franklin Gothic Book" w:hAnsi="Franklin Gothic Book" w:eastAsia="Arial" w:cs="Arial"/>
                <w:sz w:val="24"/>
                <w:szCs w:val="24"/>
              </w:rPr>
            </w:pPr>
          </w:p>
        </w:tc>
      </w:tr>
      <w:tr w:rsidRPr="00B11693" w:rsidR="00103750" w:rsidTr="0017172C" w14:paraId="49AC350E"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50F884F5" w14:textId="27620B09">
            <w:pPr>
              <w:pStyle w:val="Standard"/>
              <w:rPr>
                <w:rFonts w:ascii="Franklin Gothic Book" w:hAnsi="Franklin Gothic Book"/>
              </w:rPr>
            </w:pPr>
            <w:r w:rsidRPr="00B11693">
              <w:rPr>
                <w:rFonts w:ascii="Franklin Gothic Book" w:hAnsi="Franklin Gothic Book" w:eastAsia="Arial" w:cs="Arial"/>
                <w:i/>
                <w:sz w:val="24"/>
                <w:szCs w:val="24"/>
              </w:rPr>
              <w:t xml:space="preserve">Legal services: </w:t>
            </w:r>
            <w:r w:rsidRPr="00B11693">
              <w:rPr>
                <w:rFonts w:ascii="Franklin Gothic Book" w:hAnsi="Franklin Gothic Book" w:eastAsia="Arial" w:cs="Arial"/>
                <w:sz w:val="24"/>
                <w:szCs w:val="24"/>
              </w:rPr>
              <w:t>Are specialized legal services made available to LGBTQ+ people, and do they cover a wide range of issue areas potentially important to our clients</w:t>
            </w:r>
            <w:r w:rsidRPr="00B11693" w:rsidR="00060770">
              <w:rPr>
                <w:rFonts w:ascii="Franklin Gothic Book" w:hAnsi="Franklin Gothic Book" w:eastAsia="Arial" w:cs="Arial"/>
                <w:sz w:val="24"/>
                <w:szCs w:val="24"/>
              </w:rPr>
              <w:t>,</w:t>
            </w:r>
            <w:r w:rsidRPr="00B11693">
              <w:rPr>
                <w:rFonts w:ascii="Franklin Gothic Book" w:hAnsi="Franklin Gothic Book" w:eastAsia="Arial" w:cs="Arial"/>
                <w:sz w:val="24"/>
                <w:szCs w:val="24"/>
              </w:rPr>
              <w:t xml:space="preserve"> e.g., immigration, workplace, housing, harassment, etc.?</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69118B36" w14:textId="77777777">
            <w:pPr>
              <w:pStyle w:val="Standard"/>
              <w:jc w:val="center"/>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61167925" w14:textId="77777777">
            <w:pPr>
              <w:pStyle w:val="Standard"/>
              <w:jc w:val="center"/>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36327B2D" w14:textId="77777777">
            <w:pPr>
              <w:pStyle w:val="Standard"/>
              <w:jc w:val="center"/>
              <w:rPr>
                <w:rFonts w:ascii="Franklin Gothic Book" w:hAnsi="Franklin Gothic Book" w:eastAsia="Arial" w:cs="Arial"/>
                <w:sz w:val="24"/>
                <w:szCs w:val="24"/>
              </w:rPr>
            </w:pPr>
          </w:p>
        </w:tc>
      </w:tr>
      <w:tr w:rsidRPr="00B11693" w:rsidR="00103750" w:rsidTr="0017172C" w14:paraId="265C46FA"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6E7C2D67" w14:textId="77777777">
            <w:pPr>
              <w:pStyle w:val="Standard"/>
              <w:rPr>
                <w:rFonts w:ascii="Franklin Gothic Book" w:hAnsi="Franklin Gothic Book"/>
              </w:rPr>
            </w:pPr>
            <w:r w:rsidRPr="00B11693">
              <w:rPr>
                <w:rFonts w:ascii="Franklin Gothic Book" w:hAnsi="Franklin Gothic Book" w:eastAsia="Arial" w:cs="Arial"/>
                <w:i/>
                <w:sz w:val="24"/>
                <w:szCs w:val="24"/>
              </w:rPr>
              <w:t xml:space="preserve">Housing: </w:t>
            </w:r>
            <w:r w:rsidRPr="00B11693">
              <w:rPr>
                <w:rFonts w:ascii="Franklin Gothic Book" w:hAnsi="Franklin Gothic Book" w:eastAsia="Arial" w:cs="Arial"/>
                <w:sz w:val="24"/>
                <w:szCs w:val="24"/>
              </w:rPr>
              <w:t>Are housing services made available to LGBTQ+ people, and would they be able to serve our clients well?</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2CE6C806" w14:textId="77777777">
            <w:pPr>
              <w:pStyle w:val="Standard"/>
              <w:jc w:val="center"/>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2C944E8B" w14:textId="77777777">
            <w:pPr>
              <w:pStyle w:val="Standard"/>
              <w:jc w:val="center"/>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50960575" w14:textId="77777777">
            <w:pPr>
              <w:pStyle w:val="Standard"/>
              <w:jc w:val="center"/>
              <w:rPr>
                <w:rFonts w:ascii="Franklin Gothic Book" w:hAnsi="Franklin Gothic Book" w:eastAsia="Arial" w:cs="Arial"/>
                <w:sz w:val="24"/>
                <w:szCs w:val="24"/>
              </w:rPr>
            </w:pPr>
          </w:p>
        </w:tc>
      </w:tr>
      <w:tr w:rsidRPr="00B11693" w:rsidR="00103750" w:rsidTr="0017172C" w14:paraId="6CE49709"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3D1BA6C2" w14:textId="774E1B7A">
            <w:pPr>
              <w:pStyle w:val="Standard"/>
              <w:rPr>
                <w:rFonts w:ascii="Franklin Gothic Book" w:hAnsi="Franklin Gothic Book"/>
              </w:rPr>
            </w:pPr>
            <w:r w:rsidRPr="00B11693">
              <w:rPr>
                <w:rFonts w:ascii="Franklin Gothic Book" w:hAnsi="Franklin Gothic Book" w:eastAsia="Arial" w:cs="Arial"/>
                <w:i/>
                <w:sz w:val="24"/>
                <w:szCs w:val="24"/>
              </w:rPr>
              <w:t>Education:</w:t>
            </w:r>
            <w:r w:rsidRPr="00B11693">
              <w:rPr>
                <w:rFonts w:ascii="Franklin Gothic Book" w:hAnsi="Franklin Gothic Book" w:eastAsia="Arial" w:cs="Arial"/>
                <w:sz w:val="24"/>
                <w:szCs w:val="24"/>
              </w:rPr>
              <w:t xml:space="preserve"> Are there educational institutions that are affirming of LGBTQ+ people</w:t>
            </w:r>
            <w:r w:rsidRPr="00B11693" w:rsidR="0005362F">
              <w:rPr>
                <w:rFonts w:ascii="Franklin Gothic Book" w:hAnsi="Franklin Gothic Book" w:eastAsia="Arial" w:cs="Arial"/>
                <w:sz w:val="24"/>
                <w:szCs w:val="24"/>
              </w:rPr>
              <w:t xml:space="preserve"> and</w:t>
            </w:r>
            <w:r w:rsidRPr="00B11693">
              <w:rPr>
                <w:rFonts w:ascii="Franklin Gothic Book" w:hAnsi="Franklin Gothic Book" w:eastAsia="Arial" w:cs="Arial"/>
                <w:sz w:val="24"/>
                <w:szCs w:val="24"/>
              </w:rPr>
              <w:t xml:space="preserve"> accessible to our clients?</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68D93452" w14:textId="77777777">
            <w:pPr>
              <w:pStyle w:val="Standard"/>
              <w:jc w:val="center"/>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6FB91171" w14:textId="77777777">
            <w:pPr>
              <w:pStyle w:val="Standard"/>
              <w:jc w:val="center"/>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29DF0C38" w14:textId="77777777">
            <w:pPr>
              <w:pStyle w:val="Standard"/>
              <w:jc w:val="center"/>
              <w:rPr>
                <w:rFonts w:ascii="Franklin Gothic Book" w:hAnsi="Franklin Gothic Book" w:eastAsia="Arial" w:cs="Arial"/>
                <w:sz w:val="24"/>
                <w:szCs w:val="24"/>
              </w:rPr>
            </w:pPr>
          </w:p>
        </w:tc>
      </w:tr>
      <w:tr w:rsidRPr="00B11693" w:rsidR="00103750" w:rsidTr="0017172C" w14:paraId="6869FC2F"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1883142E" w14:textId="77777777">
            <w:pPr>
              <w:pStyle w:val="Standard"/>
              <w:rPr>
                <w:rFonts w:ascii="Franklin Gothic Book" w:hAnsi="Franklin Gothic Book"/>
              </w:rPr>
            </w:pPr>
            <w:r w:rsidRPr="00B11693">
              <w:rPr>
                <w:rFonts w:ascii="Franklin Gothic Book" w:hAnsi="Franklin Gothic Book" w:eastAsia="Arial" w:cs="Arial"/>
                <w:i/>
                <w:sz w:val="24"/>
                <w:szCs w:val="24"/>
              </w:rPr>
              <w:t>Employment:</w:t>
            </w:r>
            <w:r w:rsidRPr="00B11693">
              <w:rPr>
                <w:rFonts w:ascii="Franklin Gothic Book" w:hAnsi="Franklin Gothic Book" w:eastAsia="Arial" w:cs="Arial"/>
                <w:sz w:val="24"/>
                <w:szCs w:val="24"/>
              </w:rPr>
              <w:t xml:space="preserve"> Are there potential employers in the area that are prepared to appropriately engage LGBTQ+ newcomer clients?</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77A9EF5E" w14:textId="77777777">
            <w:pPr>
              <w:pStyle w:val="Standard"/>
              <w:jc w:val="center"/>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4D50CE00" w14:textId="77777777">
            <w:pPr>
              <w:pStyle w:val="Standard"/>
              <w:jc w:val="center"/>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103750" w14:paraId="2FFBC2B9" w14:textId="77777777">
            <w:pPr>
              <w:pStyle w:val="Standard"/>
              <w:jc w:val="center"/>
              <w:rPr>
                <w:rFonts w:ascii="Franklin Gothic Book" w:hAnsi="Franklin Gothic Book" w:eastAsia="Arial" w:cs="Arial"/>
                <w:sz w:val="24"/>
                <w:szCs w:val="24"/>
              </w:rPr>
            </w:pPr>
          </w:p>
        </w:tc>
      </w:tr>
    </w:tbl>
    <w:p w:rsidRPr="00B11693" w:rsidR="00103750" w:rsidRDefault="00103750" w14:paraId="44FC9421" w14:textId="77777777">
      <w:pPr>
        <w:pStyle w:val="Standard"/>
        <w:rPr>
          <w:rFonts w:ascii="Franklin Gothic Book" w:hAnsi="Franklin Gothic Book" w:eastAsia="Arial" w:cs="Arial"/>
          <w:sz w:val="24"/>
          <w:szCs w:val="24"/>
        </w:rPr>
      </w:pPr>
    </w:p>
    <w:p w:rsidRPr="00B11693" w:rsidR="00C81687" w:rsidRDefault="00C81687" w14:paraId="299F7C69" w14:textId="77777777">
      <w:pPr>
        <w:pStyle w:val="Standard"/>
        <w:rPr>
          <w:rFonts w:ascii="Franklin Gothic Book" w:hAnsi="Franklin Gothic Book" w:eastAsia="Arial" w:cs="Arial"/>
          <w:sz w:val="24"/>
          <w:szCs w:val="24"/>
        </w:rPr>
      </w:pPr>
    </w:p>
    <w:tbl>
      <w:tblPr>
        <w:tblW w:w="9600" w:type="dxa"/>
        <w:tblLayout w:type="fixed"/>
        <w:tblCellMar>
          <w:left w:w="10" w:type="dxa"/>
          <w:right w:w="10" w:type="dxa"/>
        </w:tblCellMar>
        <w:tblLook w:val="04A0" w:firstRow="1" w:lastRow="0" w:firstColumn="1" w:lastColumn="0" w:noHBand="0" w:noVBand="1"/>
      </w:tblPr>
      <w:tblGrid>
        <w:gridCol w:w="7141"/>
        <w:gridCol w:w="820"/>
        <w:gridCol w:w="820"/>
        <w:gridCol w:w="819"/>
      </w:tblGrid>
      <w:tr w:rsidRPr="00B11693" w:rsidR="00103750" w:rsidTr="00CD7B23" w14:paraId="7E4B7F78" w14:textId="77777777">
        <w:trPr>
          <w:trHeight w:val="440"/>
        </w:trPr>
        <w:tc>
          <w:tcPr>
            <w:tcW w:w="9599" w:type="dxa"/>
            <w:gridSpan w:val="4"/>
            <w:tcBorders>
              <w:top w:val="single" w:color="000000" w:sz="8" w:space="0"/>
              <w:left w:val="single" w:color="000000" w:sz="8" w:space="0"/>
              <w:bottom w:val="single" w:color="000000" w:sz="8" w:space="0"/>
              <w:right w:val="single" w:color="000000" w:sz="8" w:space="0"/>
            </w:tcBorders>
            <w:shd w:val="clear" w:color="auto" w:fill="052289"/>
            <w:tcMar>
              <w:top w:w="0" w:type="dxa"/>
              <w:left w:w="108" w:type="dxa"/>
              <w:bottom w:w="0" w:type="dxa"/>
              <w:right w:w="108" w:type="dxa"/>
            </w:tcMar>
          </w:tcPr>
          <w:p w:rsidRPr="00B11693" w:rsidR="00103750" w:rsidRDefault="00FC7451" w14:paraId="28CB95E6" w14:textId="77777777">
            <w:pPr>
              <w:pStyle w:val="Standard"/>
              <w:numPr>
                <w:ilvl w:val="0"/>
                <w:numId w:val="2"/>
              </w:numPr>
              <w:jc w:val="center"/>
              <w:rPr>
                <w:rFonts w:ascii="Franklin Gothic Demi" w:hAnsi="Franklin Gothic Demi"/>
                <w:bCs/>
              </w:rPr>
            </w:pPr>
            <w:r w:rsidRPr="00B11693">
              <w:rPr>
                <w:rFonts w:ascii="Franklin Gothic Demi" w:hAnsi="Franklin Gothic Demi" w:eastAsia="Arial" w:cs="Arial"/>
                <w:bCs/>
                <w:sz w:val="24"/>
                <w:szCs w:val="24"/>
              </w:rPr>
              <w:t>Organizational Infrastructure</w:t>
            </w:r>
          </w:p>
          <w:p w:rsidRPr="00B11693" w:rsidR="00103750" w:rsidRDefault="00FC7451" w14:paraId="25425F37" w14:textId="0A8114E7">
            <w:pPr>
              <w:pStyle w:val="Standard"/>
              <w:jc w:val="center"/>
              <w:rPr>
                <w:rFonts w:ascii="Franklin Gothic Book" w:hAnsi="Franklin Gothic Book"/>
              </w:rPr>
            </w:pPr>
            <w:r w:rsidRPr="00B11693">
              <w:rPr>
                <w:rFonts w:ascii="Franklin Gothic Book" w:hAnsi="Franklin Gothic Book" w:eastAsia="Arial" w:cs="Arial"/>
                <w:sz w:val="24"/>
                <w:szCs w:val="24"/>
              </w:rPr>
              <w:t>Do</w:t>
            </w:r>
            <w:r w:rsidRPr="00B11693" w:rsidR="00630141">
              <w:rPr>
                <w:rFonts w:ascii="Franklin Gothic Book" w:hAnsi="Franklin Gothic Book" w:eastAsia="Arial" w:cs="Arial"/>
                <w:sz w:val="24"/>
                <w:szCs w:val="24"/>
              </w:rPr>
              <w:t>es our organization</w:t>
            </w:r>
            <w:r w:rsidRPr="00B11693" w:rsidDel="00630141">
              <w:rPr>
                <w:rFonts w:ascii="Franklin Gothic Book" w:hAnsi="Franklin Gothic Book" w:eastAsia="Arial" w:cs="Arial"/>
                <w:sz w:val="24"/>
                <w:szCs w:val="24"/>
              </w:rPr>
              <w:t xml:space="preserve"> </w:t>
            </w:r>
            <w:r w:rsidRPr="00B11693">
              <w:rPr>
                <w:rFonts w:ascii="Franklin Gothic Book" w:hAnsi="Franklin Gothic Book" w:eastAsia="Arial" w:cs="Arial"/>
                <w:sz w:val="24"/>
                <w:szCs w:val="24"/>
              </w:rPr>
              <w:t>have the policies and other infrastructure that we need?</w:t>
            </w:r>
          </w:p>
        </w:tc>
      </w:tr>
      <w:tr w:rsidRPr="00B11693" w:rsidR="00103750" w:rsidTr="0017172C" w14:paraId="1DE5D791" w14:textId="77777777">
        <w:trPr>
          <w:trHeight w:val="440"/>
        </w:trPr>
        <w:tc>
          <w:tcPr>
            <w:tcW w:w="7140" w:type="dxa"/>
            <w:vMerge w:val="restart"/>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B11693" w:rsidR="00103750" w:rsidP="0017172C" w:rsidRDefault="00FC7451" w14:paraId="31660B2B" w14:textId="7AE778E9">
            <w:pPr>
              <w:pStyle w:val="Standard"/>
              <w:rPr>
                <w:rFonts w:ascii="Franklin Gothic Book" w:hAnsi="Franklin Gothic Book"/>
              </w:rPr>
            </w:pPr>
            <w:r w:rsidRPr="00B11693">
              <w:rPr>
                <w:rFonts w:ascii="Franklin Gothic Book" w:hAnsi="Franklin Gothic Book" w:eastAsia="Arial" w:cs="Arial"/>
                <w:sz w:val="24"/>
                <w:szCs w:val="24"/>
              </w:rPr>
              <w:t xml:space="preserve">Strong infrastructure can help </w:t>
            </w:r>
            <w:r w:rsidRPr="00B11693" w:rsidR="002421FB">
              <w:rPr>
                <w:rFonts w:ascii="Franklin Gothic Book" w:hAnsi="Franklin Gothic Book" w:eastAsia="Arial" w:cs="Arial"/>
                <w:sz w:val="24"/>
                <w:szCs w:val="24"/>
              </w:rPr>
              <w:t>our organization</w:t>
            </w:r>
            <w:r w:rsidRPr="00B11693">
              <w:rPr>
                <w:rFonts w:ascii="Franklin Gothic Book" w:hAnsi="Franklin Gothic Book" w:eastAsia="Arial" w:cs="Arial"/>
                <w:sz w:val="24"/>
                <w:szCs w:val="24"/>
              </w:rPr>
              <w:t xml:space="preserve"> ensure that we are able to provide effective services to all our clients on a consistent basis.</w:t>
            </w:r>
          </w:p>
        </w:tc>
        <w:tc>
          <w:tcPr>
            <w:tcW w:w="2459" w:type="dxa"/>
            <w:gridSpan w:val="3"/>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32C72BBE" w14:textId="3D2F0572">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 xml:space="preserve">Existing Agency </w:t>
            </w:r>
            <w:r w:rsidRPr="0017172C" w:rsidR="00F612EA">
              <w:rPr>
                <w:rFonts w:ascii="Franklin Gothic Book" w:hAnsi="Franklin Gothic Book" w:eastAsia="Arial" w:cs="Arial"/>
                <w:sz w:val="24"/>
                <w:szCs w:val="24"/>
              </w:rPr>
              <w:t>Quality</w:t>
            </w:r>
          </w:p>
        </w:tc>
      </w:tr>
      <w:tr w:rsidRPr="00B11693" w:rsidR="00103750" w:rsidTr="0017172C" w14:paraId="25DB6E72" w14:textId="77777777">
        <w:trPr>
          <w:trHeight w:val="440"/>
        </w:trPr>
        <w:tc>
          <w:tcPr>
            <w:tcW w:w="7140" w:type="dxa"/>
            <w:vMerge/>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B11693" w:rsidR="00CE7F7F" w:rsidP="0017172C" w:rsidRDefault="00CE7F7F" w14:paraId="158B8A5A" w14:textId="77777777">
            <w:pPr>
              <w:widowControl w:val="0"/>
              <w:rPr>
                <w:rFonts w:ascii="Franklin Gothic Book" w:hAnsi="Franklin Gothic Book"/>
              </w:rPr>
            </w:pPr>
          </w:p>
        </w:tc>
        <w:tc>
          <w:tcPr>
            <w:tcW w:w="820" w:type="dxa"/>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25476CC6" w14:textId="77777777">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Low</w:t>
            </w:r>
          </w:p>
        </w:tc>
        <w:tc>
          <w:tcPr>
            <w:tcW w:w="820" w:type="dxa"/>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4024A5BF" w14:textId="4ACC803E">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Med</w:t>
            </w:r>
          </w:p>
        </w:tc>
        <w:tc>
          <w:tcPr>
            <w:tcW w:w="819" w:type="dxa"/>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58F7649B" w14:textId="77777777">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High</w:t>
            </w:r>
          </w:p>
        </w:tc>
      </w:tr>
      <w:tr w:rsidRPr="00B11693" w:rsidR="00103750" w:rsidTr="0017172C" w14:paraId="299FA638"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6E28C09C" w14:textId="77777777">
            <w:pPr>
              <w:pStyle w:val="Standard"/>
              <w:rPr>
                <w:rFonts w:ascii="Franklin Gothic Book" w:hAnsi="Franklin Gothic Book"/>
              </w:rPr>
            </w:pPr>
            <w:r w:rsidRPr="00B11693">
              <w:rPr>
                <w:rFonts w:ascii="Franklin Gothic Book" w:hAnsi="Franklin Gothic Book" w:eastAsia="Arial" w:cs="Arial"/>
                <w:i/>
                <w:sz w:val="24"/>
                <w:szCs w:val="24"/>
              </w:rPr>
              <w:t>Organizational policies:</w:t>
            </w:r>
            <w:r w:rsidRPr="00B11693">
              <w:rPr>
                <w:rFonts w:ascii="Franklin Gothic Book" w:hAnsi="Franklin Gothic Book" w:eastAsia="Arial" w:cs="Arial"/>
                <w:sz w:val="24"/>
                <w:szCs w:val="24"/>
              </w:rPr>
              <w:t xml:space="preserve"> Has our agency adopted policies that support equal access to services and employment for LGBTQ+ people?</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2C721F87"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31304573"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23E52A97" w14:textId="77777777">
            <w:pPr>
              <w:pStyle w:val="Standard"/>
              <w:rPr>
                <w:rFonts w:ascii="Franklin Gothic Book" w:hAnsi="Franklin Gothic Book" w:eastAsia="Arial" w:cs="Arial"/>
                <w:sz w:val="24"/>
                <w:szCs w:val="24"/>
              </w:rPr>
            </w:pPr>
          </w:p>
        </w:tc>
      </w:tr>
      <w:tr w:rsidRPr="00B11693" w:rsidR="00CB7032" w:rsidTr="0017172C" w14:paraId="5FDE6CC4"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CB7032" w:rsidP="0017172C" w:rsidRDefault="00CB4F8E" w14:paraId="7BF6FF0A" w14:textId="57040011">
            <w:pPr>
              <w:pStyle w:val="Standard"/>
              <w:rPr>
                <w:rFonts w:ascii="Franklin Gothic Book" w:hAnsi="Franklin Gothic Book" w:eastAsia="Arial" w:cs="Arial"/>
                <w:i/>
                <w:sz w:val="24"/>
                <w:szCs w:val="24"/>
              </w:rPr>
            </w:pPr>
            <w:r w:rsidRPr="00CB4F8E">
              <w:rPr>
                <w:rFonts w:ascii="Franklin Gothic Book" w:hAnsi="Franklin Gothic Book" w:eastAsia="Arial" w:cs="Arial"/>
                <w:i/>
                <w:sz w:val="24"/>
                <w:szCs w:val="24"/>
              </w:rPr>
              <w:t xml:space="preserve">Staff Knowledge: </w:t>
            </w:r>
            <w:r w:rsidRPr="0055787D">
              <w:rPr>
                <w:rFonts w:ascii="Franklin Gothic Book" w:hAnsi="Franklin Gothic Book" w:eastAsia="Arial" w:cs="Arial"/>
                <w:iCs/>
                <w:sz w:val="24"/>
                <w:szCs w:val="24"/>
              </w:rPr>
              <w:t>Does our agency ha</w:t>
            </w:r>
            <w:r w:rsidR="00221CAC">
              <w:rPr>
                <w:rFonts w:ascii="Franklin Gothic Book" w:hAnsi="Franklin Gothic Book" w:eastAsia="Arial" w:cs="Arial"/>
                <w:iCs/>
                <w:sz w:val="24"/>
                <w:szCs w:val="24"/>
              </w:rPr>
              <w:t>ve</w:t>
            </w:r>
            <w:r w:rsidRPr="0055787D">
              <w:rPr>
                <w:rFonts w:ascii="Franklin Gothic Book" w:hAnsi="Franklin Gothic Book" w:eastAsia="Arial" w:cs="Arial"/>
                <w:iCs/>
                <w:sz w:val="24"/>
                <w:szCs w:val="24"/>
              </w:rPr>
              <w:t xml:space="preserve"> in-depth training materials and procedures to train and onboard staff on LGBTQ+ newcomers and case management procedures relevant to LGBTQ+ clients</w:t>
            </w:r>
            <w:r w:rsidRPr="0055787D" w:rsidR="00221CAC">
              <w:rPr>
                <w:rFonts w:ascii="Franklin Gothic Book" w:hAnsi="Franklin Gothic Book" w:eastAsia="Arial" w:cs="Arial"/>
                <w:iCs/>
                <w:sz w:val="24"/>
                <w:szCs w:val="24"/>
              </w:rPr>
              <w:t>?</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CB7032" w:rsidRDefault="00CB7032" w14:paraId="4DA32874"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CB7032" w:rsidRDefault="00CB7032" w14:paraId="0753D3DE"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CB7032" w:rsidRDefault="00CB7032" w14:paraId="35F3AA70" w14:textId="77777777">
            <w:pPr>
              <w:pStyle w:val="Standard"/>
              <w:rPr>
                <w:rFonts w:ascii="Franklin Gothic Book" w:hAnsi="Franklin Gothic Book" w:eastAsia="Arial" w:cs="Arial"/>
                <w:sz w:val="24"/>
                <w:szCs w:val="24"/>
              </w:rPr>
            </w:pPr>
          </w:p>
        </w:tc>
      </w:tr>
      <w:tr w:rsidRPr="00B11693" w:rsidR="00103750" w:rsidTr="0017172C" w14:paraId="3E3F3FB3"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6CB87122" w14:textId="77777777">
            <w:pPr>
              <w:pStyle w:val="Standard"/>
              <w:rPr>
                <w:rFonts w:ascii="Franklin Gothic Book" w:hAnsi="Franklin Gothic Book"/>
              </w:rPr>
            </w:pPr>
            <w:r w:rsidRPr="00B11693">
              <w:rPr>
                <w:rFonts w:ascii="Franklin Gothic Book" w:hAnsi="Franklin Gothic Book" w:eastAsia="Arial" w:cs="Arial"/>
                <w:i/>
                <w:sz w:val="24"/>
                <w:szCs w:val="24"/>
              </w:rPr>
              <w:t>Supervision:</w:t>
            </w:r>
            <w:r w:rsidRPr="00B11693">
              <w:rPr>
                <w:rFonts w:ascii="Franklin Gothic Book" w:hAnsi="Franklin Gothic Book" w:eastAsia="Arial" w:cs="Arial"/>
                <w:sz w:val="24"/>
                <w:szCs w:val="24"/>
              </w:rPr>
              <w:t xml:space="preserve"> Do we have clarity on how we would handle allegations that LGBTQ+ clients or others have been treated unfairly by staff, as well as how we would recognize and acknowledge exemplary performance?</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7AD9076E"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72FEFE52"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3B6F7744" w14:textId="77777777">
            <w:pPr>
              <w:pStyle w:val="Standard"/>
              <w:rPr>
                <w:rFonts w:ascii="Franklin Gothic Book" w:hAnsi="Franklin Gothic Book" w:eastAsia="Arial" w:cs="Arial"/>
                <w:sz w:val="24"/>
                <w:szCs w:val="24"/>
              </w:rPr>
            </w:pPr>
          </w:p>
        </w:tc>
      </w:tr>
      <w:tr w:rsidRPr="00B11693" w:rsidR="00103750" w:rsidTr="0017172C" w14:paraId="7558C7B9"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1B7B8142" w14:textId="1D166A1F">
            <w:pPr>
              <w:pStyle w:val="Standard"/>
              <w:rPr>
                <w:rFonts w:ascii="Franklin Gothic Book" w:hAnsi="Franklin Gothic Book"/>
              </w:rPr>
            </w:pPr>
            <w:r w:rsidRPr="00B11693">
              <w:rPr>
                <w:rFonts w:ascii="Franklin Gothic Book" w:hAnsi="Franklin Gothic Book" w:eastAsia="Arial" w:cs="Arial"/>
                <w:i/>
                <w:sz w:val="24"/>
                <w:szCs w:val="24"/>
              </w:rPr>
              <w:t>Preparedness to respond to discrimination:</w:t>
            </w:r>
            <w:r w:rsidRPr="00B11693">
              <w:rPr>
                <w:rFonts w:ascii="Franklin Gothic Book" w:hAnsi="Franklin Gothic Book" w:eastAsia="Arial" w:cs="Arial"/>
                <w:sz w:val="24"/>
                <w:szCs w:val="24"/>
              </w:rPr>
              <w:t xml:space="preserve"> Do we have clear, accessible procedures for addressing harassment or discrimination within our organization (including from other clients), within our referral network, </w:t>
            </w:r>
            <w:r w:rsidRPr="00B11693" w:rsidR="001B0A0A">
              <w:rPr>
                <w:rFonts w:ascii="Franklin Gothic Book" w:hAnsi="Franklin Gothic Book" w:eastAsia="Arial" w:cs="Arial"/>
                <w:sz w:val="24"/>
                <w:szCs w:val="24"/>
              </w:rPr>
              <w:t>and</w:t>
            </w:r>
            <w:r w:rsidRPr="00B11693">
              <w:rPr>
                <w:rFonts w:ascii="Franklin Gothic Book" w:hAnsi="Franklin Gothic Book" w:eastAsia="Arial" w:cs="Arial"/>
                <w:sz w:val="24"/>
                <w:szCs w:val="24"/>
              </w:rPr>
              <w:t xml:space="preserve"> in the wider world?</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6C1A8289"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500EBF80"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60D5638B" w14:textId="77777777">
            <w:pPr>
              <w:pStyle w:val="Standard"/>
              <w:rPr>
                <w:rFonts w:ascii="Franklin Gothic Book" w:hAnsi="Franklin Gothic Book" w:eastAsia="Arial" w:cs="Arial"/>
                <w:sz w:val="24"/>
                <w:szCs w:val="24"/>
              </w:rPr>
            </w:pPr>
          </w:p>
        </w:tc>
      </w:tr>
      <w:tr w:rsidRPr="00B11693" w:rsidR="00103750" w:rsidTr="0017172C" w14:paraId="22F273E2"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69F30A8D" w14:textId="7FF1FB41">
            <w:pPr>
              <w:pStyle w:val="Standard"/>
              <w:rPr>
                <w:rFonts w:ascii="Franklin Gothic Book" w:hAnsi="Franklin Gothic Book"/>
              </w:rPr>
            </w:pPr>
            <w:r w:rsidRPr="00B11693">
              <w:rPr>
                <w:rFonts w:ascii="Franklin Gothic Book" w:hAnsi="Franklin Gothic Book" w:eastAsia="Arial" w:cs="Arial"/>
                <w:i/>
                <w:sz w:val="24"/>
                <w:szCs w:val="24"/>
              </w:rPr>
              <w:t>Trauma-informed care:</w:t>
            </w:r>
            <w:r w:rsidRPr="00B11693">
              <w:rPr>
                <w:rFonts w:ascii="Franklin Gothic Book" w:hAnsi="Franklin Gothic Book" w:eastAsia="Arial" w:cs="Arial"/>
                <w:sz w:val="24"/>
                <w:szCs w:val="24"/>
              </w:rPr>
              <w:t xml:space="preserve"> Are we prepared to offer trauma-informed care that is responsive to the distinctive needs </w:t>
            </w:r>
            <w:r w:rsidRPr="00B11693" w:rsidR="008732F0">
              <w:rPr>
                <w:rFonts w:ascii="Franklin Gothic Book" w:hAnsi="Franklin Gothic Book" w:eastAsia="Arial" w:cs="Arial"/>
                <w:sz w:val="24"/>
                <w:szCs w:val="24"/>
              </w:rPr>
              <w:t xml:space="preserve">and experiences </w:t>
            </w:r>
            <w:r w:rsidRPr="00B11693">
              <w:rPr>
                <w:rFonts w:ascii="Franklin Gothic Book" w:hAnsi="Franklin Gothic Book" w:eastAsia="Arial" w:cs="Arial"/>
                <w:sz w:val="24"/>
                <w:szCs w:val="24"/>
              </w:rPr>
              <w:t>of LGBTQ+ newcomers</w:t>
            </w:r>
            <w:r w:rsidRPr="00B11693" w:rsidR="001B0A0A">
              <w:rPr>
                <w:rFonts w:ascii="Franklin Gothic Book" w:hAnsi="Franklin Gothic Book" w:eastAsia="Arial" w:cs="Arial"/>
                <w:sz w:val="24"/>
                <w:szCs w:val="24"/>
              </w:rPr>
              <w:t>,</w:t>
            </w:r>
            <w:r w:rsidRPr="00B11693">
              <w:rPr>
                <w:rFonts w:ascii="Franklin Gothic Book" w:hAnsi="Franklin Gothic Book" w:eastAsia="Arial" w:cs="Arial"/>
                <w:sz w:val="24"/>
                <w:szCs w:val="24"/>
              </w:rPr>
              <w:t xml:space="preserve"> e.g., abuse from within their families and communities, history of social isolation, etc.?</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2BE8B74A"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19CC5339"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4EA1742B" w14:textId="77777777">
            <w:pPr>
              <w:pStyle w:val="Standard"/>
              <w:rPr>
                <w:rFonts w:ascii="Franklin Gothic Book" w:hAnsi="Franklin Gothic Book" w:eastAsia="Arial" w:cs="Arial"/>
                <w:sz w:val="24"/>
                <w:szCs w:val="24"/>
              </w:rPr>
            </w:pPr>
          </w:p>
        </w:tc>
      </w:tr>
      <w:tr w:rsidRPr="00B11693" w:rsidR="00103750" w:rsidTr="0017172C" w14:paraId="296D38BB"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4A546BE9" w14:textId="77777777">
            <w:pPr>
              <w:pStyle w:val="Standard"/>
              <w:rPr>
                <w:rFonts w:ascii="Franklin Gothic Book" w:hAnsi="Franklin Gothic Book"/>
              </w:rPr>
            </w:pPr>
            <w:r w:rsidRPr="00B11693">
              <w:rPr>
                <w:rFonts w:ascii="Franklin Gothic Book" w:hAnsi="Franklin Gothic Book" w:eastAsia="Arial" w:cs="Arial"/>
                <w:i/>
                <w:sz w:val="24"/>
                <w:szCs w:val="24"/>
              </w:rPr>
              <w:lastRenderedPageBreak/>
              <w:t>Children and youth:</w:t>
            </w:r>
            <w:r w:rsidRPr="00B11693">
              <w:rPr>
                <w:rFonts w:ascii="Franklin Gothic Book" w:hAnsi="Franklin Gothic Book" w:eastAsia="Arial" w:cs="Arial"/>
                <w:sz w:val="24"/>
                <w:szCs w:val="24"/>
              </w:rPr>
              <w:t xml:space="preserve"> Are we prepared to work with LGBTQ+ children and youth, either alone or in a family setting?</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23BC9613"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14D614DF"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73EB6ACD" w14:textId="77777777">
            <w:pPr>
              <w:pStyle w:val="Standard"/>
              <w:rPr>
                <w:rFonts w:ascii="Franklin Gothic Book" w:hAnsi="Franklin Gothic Book" w:eastAsia="Arial" w:cs="Arial"/>
                <w:sz w:val="24"/>
                <w:szCs w:val="24"/>
              </w:rPr>
            </w:pPr>
          </w:p>
        </w:tc>
      </w:tr>
      <w:tr w:rsidRPr="00B11693" w:rsidR="00103750" w:rsidTr="0017172C" w14:paraId="69693ED6"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5E2613F5" w14:textId="0140DE35">
            <w:pPr>
              <w:pStyle w:val="Standard"/>
              <w:rPr>
                <w:rFonts w:ascii="Franklin Gothic Book" w:hAnsi="Franklin Gothic Book"/>
              </w:rPr>
            </w:pPr>
            <w:r w:rsidRPr="00B11693">
              <w:rPr>
                <w:rFonts w:ascii="Franklin Gothic Book" w:hAnsi="Franklin Gothic Book" w:eastAsia="Arial" w:cs="Arial"/>
                <w:i/>
                <w:sz w:val="24"/>
                <w:szCs w:val="24"/>
              </w:rPr>
              <w:t>Client opt-out rights:</w:t>
            </w:r>
            <w:r w:rsidRPr="00B11693">
              <w:rPr>
                <w:rFonts w:ascii="Franklin Gothic Book" w:hAnsi="Franklin Gothic Book" w:eastAsia="Arial" w:cs="Arial"/>
                <w:sz w:val="24"/>
                <w:szCs w:val="24"/>
              </w:rPr>
              <w:t xml:space="preserve"> Are LGBTQ+ clients able to opt</w:t>
            </w:r>
            <w:r w:rsidRPr="00B11693" w:rsidR="008732F0">
              <w:rPr>
                <w:rFonts w:ascii="Franklin Gothic Book" w:hAnsi="Franklin Gothic Book" w:eastAsia="Arial" w:cs="Arial"/>
                <w:sz w:val="24"/>
                <w:szCs w:val="24"/>
              </w:rPr>
              <w:t xml:space="preserve"> </w:t>
            </w:r>
            <w:r w:rsidRPr="00B11693">
              <w:rPr>
                <w:rFonts w:ascii="Franklin Gothic Book" w:hAnsi="Franklin Gothic Book" w:eastAsia="Arial" w:cs="Arial"/>
                <w:sz w:val="24"/>
                <w:szCs w:val="24"/>
              </w:rPr>
              <w:t>out of employment, educational, and other opportunities if they have reason to fear harassment or discrimination?</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75D8766B"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0C43CD9A"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2033419F" w14:textId="77777777">
            <w:pPr>
              <w:pStyle w:val="Standard"/>
              <w:rPr>
                <w:rFonts w:ascii="Franklin Gothic Book" w:hAnsi="Franklin Gothic Book" w:eastAsia="Arial" w:cs="Arial"/>
                <w:sz w:val="24"/>
                <w:szCs w:val="24"/>
              </w:rPr>
            </w:pPr>
          </w:p>
        </w:tc>
      </w:tr>
      <w:tr w:rsidRPr="00B11693" w:rsidR="00103750" w:rsidTr="0017172C" w14:paraId="2E941544"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059C7BED" w14:textId="205A851E">
            <w:pPr>
              <w:pStyle w:val="Standard"/>
              <w:rPr>
                <w:rFonts w:ascii="Franklin Gothic Book" w:hAnsi="Franklin Gothic Book"/>
              </w:rPr>
            </w:pPr>
            <w:r w:rsidRPr="00B11693">
              <w:rPr>
                <w:rFonts w:ascii="Franklin Gothic Book" w:hAnsi="Franklin Gothic Book" w:eastAsia="Arial" w:cs="Arial"/>
                <w:i/>
                <w:sz w:val="24"/>
                <w:szCs w:val="24"/>
              </w:rPr>
              <w:t>Exemptions:</w:t>
            </w:r>
            <w:r w:rsidRPr="00B11693">
              <w:rPr>
                <w:rFonts w:ascii="Franklin Gothic Book" w:hAnsi="Franklin Gothic Book" w:eastAsia="Arial" w:cs="Arial"/>
                <w:sz w:val="24"/>
                <w:szCs w:val="24"/>
              </w:rPr>
              <w:t xml:space="preserve"> Do we have clarity on how we would respond to our team members</w:t>
            </w:r>
            <w:r w:rsidRPr="00B11693" w:rsidR="00D00E26">
              <w:rPr>
                <w:rStyle w:val="FootnoteReference"/>
                <w:rFonts w:ascii="Franklin Gothic Book" w:hAnsi="Franklin Gothic Book" w:eastAsia="Arial" w:cs="Arial"/>
                <w:sz w:val="24"/>
                <w:szCs w:val="24"/>
              </w:rPr>
              <w:footnoteReference w:id="2"/>
            </w:r>
            <w:r w:rsidRPr="00B11693">
              <w:rPr>
                <w:rFonts w:ascii="Franklin Gothic Book" w:hAnsi="Franklin Gothic Book" w:eastAsia="Arial" w:cs="Arial"/>
                <w:sz w:val="24"/>
                <w:szCs w:val="24"/>
              </w:rPr>
              <w:t xml:space="preserve"> if they express reservations about working with LGBTQ+ people based on their deeply</w:t>
            </w:r>
            <w:r w:rsidRPr="00B11693" w:rsidR="00C77423">
              <w:rPr>
                <w:rFonts w:ascii="Franklin Gothic Book" w:hAnsi="Franklin Gothic Book" w:eastAsia="Arial" w:cs="Arial"/>
                <w:sz w:val="24"/>
                <w:szCs w:val="24"/>
              </w:rPr>
              <w:t xml:space="preserve"> </w:t>
            </w:r>
            <w:r w:rsidRPr="00B11693">
              <w:rPr>
                <w:rFonts w:ascii="Franklin Gothic Book" w:hAnsi="Franklin Gothic Book" w:eastAsia="Arial" w:cs="Arial"/>
                <w:sz w:val="24"/>
                <w:szCs w:val="24"/>
              </w:rPr>
              <w:t>held beliefs?</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5F4AE0F4"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56A4D0C6"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0BEA177F" w14:textId="77777777">
            <w:pPr>
              <w:pStyle w:val="Standard"/>
              <w:rPr>
                <w:rFonts w:ascii="Franklin Gothic Book" w:hAnsi="Franklin Gothic Book" w:eastAsia="Arial" w:cs="Arial"/>
                <w:sz w:val="24"/>
                <w:szCs w:val="24"/>
              </w:rPr>
            </w:pPr>
          </w:p>
        </w:tc>
      </w:tr>
      <w:tr w:rsidRPr="00B11693" w:rsidR="00103750" w:rsidTr="0017172C" w14:paraId="650AD434"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0200990A" w14:textId="78F1F307">
            <w:pPr>
              <w:pStyle w:val="Standard"/>
              <w:rPr>
                <w:rFonts w:ascii="Franklin Gothic Book" w:hAnsi="Franklin Gothic Book"/>
              </w:rPr>
            </w:pPr>
            <w:r w:rsidRPr="00B11693">
              <w:rPr>
                <w:rFonts w:ascii="Franklin Gothic Book" w:hAnsi="Franklin Gothic Book" w:eastAsia="Arial" w:cs="Arial"/>
                <w:i/>
                <w:sz w:val="24"/>
                <w:szCs w:val="24"/>
              </w:rPr>
              <w:t>Point</w:t>
            </w:r>
            <w:r w:rsidRPr="00B11693" w:rsidR="00713A4C">
              <w:rPr>
                <w:rFonts w:ascii="Franklin Gothic Book" w:hAnsi="Franklin Gothic Book" w:eastAsia="Arial" w:cs="Arial"/>
                <w:i/>
                <w:sz w:val="24"/>
                <w:szCs w:val="24"/>
              </w:rPr>
              <w:t xml:space="preserve"> </w:t>
            </w:r>
            <w:r w:rsidRPr="00B11693">
              <w:rPr>
                <w:rFonts w:ascii="Franklin Gothic Book" w:hAnsi="Franklin Gothic Book" w:eastAsia="Arial" w:cs="Arial"/>
                <w:i/>
                <w:sz w:val="24"/>
                <w:szCs w:val="24"/>
              </w:rPr>
              <w:t>person:</w:t>
            </w:r>
            <w:r w:rsidRPr="00B11693">
              <w:rPr>
                <w:rFonts w:ascii="Franklin Gothic Book" w:hAnsi="Franklin Gothic Book" w:eastAsia="Arial" w:cs="Arial"/>
                <w:sz w:val="24"/>
                <w:szCs w:val="24"/>
              </w:rPr>
              <w:t xml:space="preserve"> Do we have a point</w:t>
            </w:r>
            <w:r w:rsidRPr="00B11693" w:rsidR="00713A4C">
              <w:rPr>
                <w:rFonts w:ascii="Franklin Gothic Book" w:hAnsi="Franklin Gothic Book" w:eastAsia="Arial" w:cs="Arial"/>
                <w:sz w:val="24"/>
                <w:szCs w:val="24"/>
              </w:rPr>
              <w:t xml:space="preserve"> </w:t>
            </w:r>
            <w:r w:rsidRPr="00B11693">
              <w:rPr>
                <w:rFonts w:ascii="Franklin Gothic Book" w:hAnsi="Franklin Gothic Book" w:eastAsia="Arial" w:cs="Arial"/>
                <w:sz w:val="24"/>
                <w:szCs w:val="24"/>
              </w:rPr>
              <w:t>person with special knowledge about LGBTQ+ newcomers who can serve as a resource for other members of our team?</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6BFBC51C"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34C5B105"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1F24E250" w14:textId="77777777">
            <w:pPr>
              <w:pStyle w:val="Standard"/>
              <w:rPr>
                <w:rFonts w:ascii="Franklin Gothic Book" w:hAnsi="Franklin Gothic Book" w:eastAsia="Arial" w:cs="Arial"/>
                <w:sz w:val="24"/>
                <w:szCs w:val="24"/>
              </w:rPr>
            </w:pPr>
          </w:p>
        </w:tc>
      </w:tr>
    </w:tbl>
    <w:p w:rsidRPr="00B11693" w:rsidR="00C81687" w:rsidRDefault="00C81687" w14:paraId="4634C5F2" w14:textId="77777777">
      <w:pPr>
        <w:pStyle w:val="Standard"/>
        <w:ind w:left="720"/>
        <w:rPr>
          <w:rFonts w:ascii="Franklin Gothic Book" w:hAnsi="Franklin Gothic Book" w:eastAsia="Arial" w:cs="Arial"/>
          <w:sz w:val="24"/>
          <w:szCs w:val="24"/>
        </w:rPr>
      </w:pPr>
    </w:p>
    <w:p w:rsidRPr="00B11693" w:rsidR="00C81687" w:rsidRDefault="00C81687" w14:paraId="5576FC10" w14:textId="77777777">
      <w:pPr>
        <w:pStyle w:val="Standard"/>
        <w:ind w:left="720"/>
        <w:rPr>
          <w:rFonts w:ascii="Franklin Gothic Book" w:hAnsi="Franklin Gothic Book" w:eastAsia="Arial" w:cs="Arial"/>
          <w:sz w:val="24"/>
          <w:szCs w:val="24"/>
        </w:rPr>
      </w:pPr>
    </w:p>
    <w:tbl>
      <w:tblPr>
        <w:tblW w:w="9600" w:type="dxa"/>
        <w:tblLayout w:type="fixed"/>
        <w:tblCellMar>
          <w:left w:w="10" w:type="dxa"/>
          <w:right w:w="10" w:type="dxa"/>
        </w:tblCellMar>
        <w:tblLook w:val="04A0" w:firstRow="1" w:lastRow="0" w:firstColumn="1" w:lastColumn="0" w:noHBand="0" w:noVBand="1"/>
      </w:tblPr>
      <w:tblGrid>
        <w:gridCol w:w="7141"/>
        <w:gridCol w:w="820"/>
        <w:gridCol w:w="820"/>
        <w:gridCol w:w="819"/>
      </w:tblGrid>
      <w:tr w:rsidRPr="00B11693" w:rsidR="00103750" w:rsidTr="00CD7B23" w14:paraId="52F375B5" w14:textId="77777777">
        <w:trPr>
          <w:trHeight w:val="440"/>
        </w:trPr>
        <w:tc>
          <w:tcPr>
            <w:tcW w:w="9599" w:type="dxa"/>
            <w:gridSpan w:val="4"/>
            <w:tcBorders>
              <w:top w:val="single" w:color="000000" w:sz="8" w:space="0"/>
              <w:left w:val="single" w:color="000000" w:sz="8" w:space="0"/>
              <w:bottom w:val="single" w:color="000000" w:sz="8" w:space="0"/>
              <w:right w:val="single" w:color="000000" w:sz="8" w:space="0"/>
            </w:tcBorders>
            <w:shd w:val="clear" w:color="auto" w:fill="052289"/>
            <w:tcMar>
              <w:top w:w="0" w:type="dxa"/>
              <w:left w:w="108" w:type="dxa"/>
              <w:bottom w:w="0" w:type="dxa"/>
              <w:right w:w="108" w:type="dxa"/>
            </w:tcMar>
          </w:tcPr>
          <w:p w:rsidRPr="00B11693" w:rsidR="00103750" w:rsidRDefault="00FC7451" w14:paraId="0346D120" w14:textId="77777777">
            <w:pPr>
              <w:pStyle w:val="Standard"/>
              <w:numPr>
                <w:ilvl w:val="0"/>
                <w:numId w:val="2"/>
              </w:numPr>
              <w:jc w:val="center"/>
              <w:rPr>
                <w:rFonts w:ascii="Franklin Gothic Demi" w:hAnsi="Franklin Gothic Demi"/>
                <w:bCs/>
              </w:rPr>
            </w:pPr>
            <w:r w:rsidRPr="00B11693">
              <w:rPr>
                <w:rFonts w:ascii="Franklin Gothic Demi" w:hAnsi="Franklin Gothic Demi" w:eastAsia="Arial" w:cs="Arial"/>
                <w:bCs/>
                <w:sz w:val="24"/>
                <w:szCs w:val="24"/>
              </w:rPr>
              <w:t>Terminology and Shared Knowledge</w:t>
            </w:r>
          </w:p>
          <w:p w:rsidRPr="00B11693" w:rsidR="00103750" w:rsidRDefault="00FC7451" w14:paraId="4ED16A9A" w14:textId="77777777">
            <w:pPr>
              <w:pStyle w:val="Standard"/>
              <w:jc w:val="center"/>
              <w:rPr>
                <w:rFonts w:ascii="Franklin Gothic Book" w:hAnsi="Franklin Gothic Book"/>
              </w:rPr>
            </w:pPr>
            <w:r w:rsidRPr="00B11693">
              <w:rPr>
                <w:rFonts w:ascii="Franklin Gothic Book" w:hAnsi="Franklin Gothic Book" w:eastAsia="Arial" w:cs="Arial"/>
                <w:sz w:val="24"/>
                <w:szCs w:val="24"/>
              </w:rPr>
              <w:t>Do we share a baseline understanding of LGBTQ+ newcomers?</w:t>
            </w:r>
          </w:p>
        </w:tc>
      </w:tr>
      <w:tr w:rsidRPr="00B11693" w:rsidR="00103750" w:rsidTr="0017172C" w14:paraId="75EC2EFA" w14:textId="77777777">
        <w:trPr>
          <w:trHeight w:val="440"/>
        </w:trPr>
        <w:tc>
          <w:tcPr>
            <w:tcW w:w="7140" w:type="dxa"/>
            <w:vMerge w:val="restart"/>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B11693" w:rsidR="00103750" w:rsidP="0017172C" w:rsidRDefault="00FC7451" w14:paraId="60F7707A" w14:textId="3EF78AF0">
            <w:pPr>
              <w:pStyle w:val="Standard"/>
              <w:rPr>
                <w:rFonts w:ascii="Franklin Gothic Book" w:hAnsi="Franklin Gothic Book"/>
              </w:rPr>
            </w:pPr>
            <w:r w:rsidRPr="00B11693">
              <w:rPr>
                <w:rFonts w:ascii="Franklin Gothic Book" w:hAnsi="Franklin Gothic Book" w:eastAsia="Arial" w:cs="Arial"/>
                <w:sz w:val="24"/>
                <w:szCs w:val="24"/>
              </w:rPr>
              <w:t xml:space="preserve">Creating a shared culture of welcome for LGBTQ+ newcomers requires clarity and consistency in </w:t>
            </w:r>
            <w:r w:rsidRPr="00B11693" w:rsidR="00065060">
              <w:rPr>
                <w:rFonts w:ascii="Franklin Gothic Book" w:hAnsi="Franklin Gothic Book" w:eastAsia="Arial" w:cs="Arial"/>
                <w:sz w:val="24"/>
                <w:szCs w:val="24"/>
              </w:rPr>
              <w:t xml:space="preserve">our </w:t>
            </w:r>
            <w:r w:rsidRPr="00B11693">
              <w:rPr>
                <w:rFonts w:ascii="Franklin Gothic Book" w:hAnsi="Franklin Gothic Book" w:eastAsia="Arial" w:cs="Arial"/>
                <w:sz w:val="24"/>
                <w:szCs w:val="24"/>
              </w:rPr>
              <w:t>organization</w:t>
            </w:r>
            <w:r w:rsidRPr="00B11693" w:rsidR="005003D7">
              <w:rPr>
                <w:rFonts w:ascii="Franklin Gothic Book" w:hAnsi="Franklin Gothic Book" w:eastAsia="Arial" w:cs="Arial"/>
                <w:sz w:val="24"/>
                <w:szCs w:val="24"/>
              </w:rPr>
              <w:t>’</w:t>
            </w:r>
            <w:r w:rsidRPr="00B11693">
              <w:rPr>
                <w:rFonts w:ascii="Franklin Gothic Book" w:hAnsi="Franklin Gothic Book" w:eastAsia="Arial" w:cs="Arial"/>
                <w:sz w:val="24"/>
                <w:szCs w:val="24"/>
              </w:rPr>
              <w:t>s approach to working with them.</w:t>
            </w:r>
          </w:p>
        </w:tc>
        <w:tc>
          <w:tcPr>
            <w:tcW w:w="2459" w:type="dxa"/>
            <w:gridSpan w:val="3"/>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0FA2DC5A" w14:textId="4CD8C5B2">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 xml:space="preserve">Existing Agency </w:t>
            </w:r>
            <w:r w:rsidRPr="0017172C" w:rsidR="00F612EA">
              <w:rPr>
                <w:rFonts w:ascii="Franklin Gothic Book" w:hAnsi="Franklin Gothic Book" w:eastAsia="Arial" w:cs="Arial"/>
                <w:sz w:val="24"/>
                <w:szCs w:val="24"/>
              </w:rPr>
              <w:t>Quality</w:t>
            </w:r>
          </w:p>
        </w:tc>
      </w:tr>
      <w:tr w:rsidRPr="00B11693" w:rsidR="00103750" w:rsidTr="0017172C" w14:paraId="40D20FAC" w14:textId="77777777">
        <w:trPr>
          <w:trHeight w:val="440"/>
        </w:trPr>
        <w:tc>
          <w:tcPr>
            <w:tcW w:w="7140" w:type="dxa"/>
            <w:vMerge/>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B11693" w:rsidR="00CE7F7F" w:rsidP="0017172C" w:rsidRDefault="00CE7F7F" w14:paraId="00D31533" w14:textId="77777777">
            <w:pPr>
              <w:widowControl w:val="0"/>
              <w:rPr>
                <w:rFonts w:ascii="Franklin Gothic Book" w:hAnsi="Franklin Gothic Book"/>
              </w:rPr>
            </w:pPr>
          </w:p>
        </w:tc>
        <w:tc>
          <w:tcPr>
            <w:tcW w:w="820" w:type="dxa"/>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3CE0FA0D" w14:textId="77777777">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Low</w:t>
            </w:r>
          </w:p>
        </w:tc>
        <w:tc>
          <w:tcPr>
            <w:tcW w:w="820" w:type="dxa"/>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1DE5AB3A" w14:textId="5C1F6E5A">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Med</w:t>
            </w:r>
          </w:p>
        </w:tc>
        <w:tc>
          <w:tcPr>
            <w:tcW w:w="819" w:type="dxa"/>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0EE6A198" w14:textId="77777777">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High</w:t>
            </w:r>
          </w:p>
        </w:tc>
      </w:tr>
      <w:tr w:rsidRPr="00B11693" w:rsidR="00103750" w:rsidTr="0017172C" w14:paraId="1E749EDB"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55B00FF3" w14:textId="77777777">
            <w:pPr>
              <w:pStyle w:val="Standard"/>
              <w:rPr>
                <w:rFonts w:ascii="Franklin Gothic Book" w:hAnsi="Franklin Gothic Book"/>
              </w:rPr>
            </w:pPr>
            <w:r w:rsidRPr="00B11693">
              <w:rPr>
                <w:rFonts w:ascii="Franklin Gothic Book" w:hAnsi="Franklin Gothic Book" w:eastAsia="Arial" w:cs="Arial"/>
                <w:i/>
                <w:sz w:val="24"/>
                <w:szCs w:val="24"/>
              </w:rPr>
              <w:t>Clarity on terminology:</w:t>
            </w:r>
            <w:r w:rsidRPr="00B11693">
              <w:rPr>
                <w:rFonts w:ascii="Franklin Gothic Book" w:hAnsi="Franklin Gothic Book" w:eastAsia="Arial" w:cs="Arial"/>
                <w:sz w:val="24"/>
                <w:szCs w:val="24"/>
              </w:rPr>
              <w:t xml:space="preserve"> Has our agency clarified how people with various sexual orientations and gender identities should be referred to?</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5E60CEA4"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42E462F6"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4EB55B19" w14:textId="77777777">
            <w:pPr>
              <w:pStyle w:val="Standard"/>
              <w:rPr>
                <w:rFonts w:ascii="Franklin Gothic Book" w:hAnsi="Franklin Gothic Book" w:eastAsia="Arial" w:cs="Arial"/>
                <w:sz w:val="24"/>
                <w:szCs w:val="24"/>
              </w:rPr>
            </w:pPr>
          </w:p>
        </w:tc>
      </w:tr>
      <w:tr w:rsidRPr="00B11693" w:rsidR="00103750" w:rsidTr="0017172C" w14:paraId="10BF1AF6"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7AFF0A0D" w14:textId="5054CFED">
            <w:pPr>
              <w:pStyle w:val="Standard"/>
              <w:rPr>
                <w:rFonts w:ascii="Franklin Gothic Book" w:hAnsi="Franklin Gothic Book"/>
              </w:rPr>
            </w:pPr>
            <w:r w:rsidRPr="00B11693">
              <w:rPr>
                <w:rFonts w:ascii="Franklin Gothic Book" w:hAnsi="Franklin Gothic Book" w:eastAsia="Arial" w:cs="Arial"/>
                <w:i/>
                <w:sz w:val="24"/>
                <w:szCs w:val="24"/>
              </w:rPr>
              <w:t>Team knowledge</w:t>
            </w:r>
            <w:r w:rsidRPr="00B11693" w:rsidR="003C359A">
              <w:rPr>
                <w:rFonts w:ascii="Franklin Gothic Book" w:hAnsi="Franklin Gothic Book" w:eastAsia="Arial" w:cs="Arial"/>
                <w:i/>
                <w:sz w:val="24"/>
                <w:szCs w:val="24"/>
              </w:rPr>
              <w:t xml:space="preserve"> </w:t>
            </w:r>
            <w:r w:rsidRPr="00B11693">
              <w:rPr>
                <w:rFonts w:ascii="Franklin Gothic Book" w:hAnsi="Franklin Gothic Book" w:eastAsia="Arial" w:cs="Arial"/>
                <w:i/>
                <w:sz w:val="24"/>
                <w:szCs w:val="24"/>
              </w:rPr>
              <w:t>base:</w:t>
            </w:r>
            <w:r w:rsidRPr="00B11693">
              <w:rPr>
                <w:rFonts w:ascii="Franklin Gothic Book" w:hAnsi="Franklin Gothic Book" w:eastAsia="Arial" w:cs="Arial"/>
                <w:sz w:val="24"/>
                <w:szCs w:val="24"/>
              </w:rPr>
              <w:t xml:space="preserve"> Is there a system in place for providing our team members with </w:t>
            </w:r>
            <w:r w:rsidRPr="00B11693" w:rsidR="00C22D12">
              <w:rPr>
                <w:rFonts w:ascii="Franklin Gothic Book" w:hAnsi="Franklin Gothic Book" w:eastAsia="Arial" w:cs="Arial"/>
                <w:sz w:val="24"/>
                <w:szCs w:val="24"/>
              </w:rPr>
              <w:t xml:space="preserve">the </w:t>
            </w:r>
            <w:r w:rsidRPr="00B11693">
              <w:rPr>
                <w:rFonts w:ascii="Franklin Gothic Book" w:hAnsi="Franklin Gothic Book" w:eastAsia="Arial" w:cs="Arial"/>
                <w:sz w:val="24"/>
                <w:szCs w:val="24"/>
              </w:rPr>
              <w:t>basic knowledge they need about LGBTQ+ newcomers, for example through orientations and periodic training?</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25319467"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7A16FAAC"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5E9B8EB8" w14:textId="77777777">
            <w:pPr>
              <w:pStyle w:val="Standard"/>
              <w:rPr>
                <w:rFonts w:ascii="Franklin Gothic Book" w:hAnsi="Franklin Gothic Book" w:eastAsia="Arial" w:cs="Arial"/>
                <w:sz w:val="24"/>
                <w:szCs w:val="24"/>
              </w:rPr>
            </w:pPr>
          </w:p>
        </w:tc>
      </w:tr>
      <w:tr w:rsidRPr="00B11693" w:rsidR="00103750" w:rsidTr="0017172C" w14:paraId="0788A2C8"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0E7A1B59" w14:textId="59F4492D">
            <w:pPr>
              <w:pStyle w:val="Standard"/>
              <w:rPr>
                <w:rFonts w:ascii="Franklin Gothic Book" w:hAnsi="Franklin Gothic Book"/>
              </w:rPr>
            </w:pPr>
            <w:r w:rsidRPr="00B11693">
              <w:rPr>
                <w:rFonts w:ascii="Franklin Gothic Book" w:hAnsi="Franklin Gothic Book" w:eastAsia="Arial" w:cs="Arial"/>
                <w:i/>
                <w:sz w:val="24"/>
                <w:szCs w:val="24"/>
              </w:rPr>
              <w:t>Distinctive features of LGBTQ+ newcomers:</w:t>
            </w:r>
            <w:r w:rsidRPr="00B11693">
              <w:rPr>
                <w:rFonts w:ascii="Franklin Gothic Book" w:hAnsi="Franklin Gothic Book" w:eastAsia="Arial" w:cs="Arial"/>
                <w:sz w:val="24"/>
                <w:szCs w:val="24"/>
              </w:rPr>
              <w:t xml:space="preserve"> Does our shared knowledge base include attention to social isolation, religious involvement</w:t>
            </w:r>
            <w:r w:rsidRPr="00B11693" w:rsidR="0036042F">
              <w:rPr>
                <w:rFonts w:ascii="Franklin Gothic Book" w:hAnsi="Franklin Gothic Book" w:eastAsia="Arial" w:cs="Arial"/>
                <w:sz w:val="24"/>
                <w:szCs w:val="24"/>
              </w:rPr>
              <w:t>,</w:t>
            </w:r>
            <w:r w:rsidRPr="00B11693" w:rsidR="00136226">
              <w:rPr>
                <w:rStyle w:val="FootnoteReference"/>
                <w:rFonts w:ascii="Franklin Gothic Book" w:hAnsi="Franklin Gothic Book" w:eastAsia="Arial" w:cs="Arial"/>
                <w:sz w:val="24"/>
                <w:szCs w:val="24"/>
              </w:rPr>
              <w:footnoteReference w:id="3"/>
            </w:r>
            <w:r w:rsidRPr="00B11693">
              <w:rPr>
                <w:rFonts w:ascii="Franklin Gothic Book" w:hAnsi="Franklin Gothic Book" w:eastAsia="Arial" w:cs="Arial"/>
                <w:sz w:val="24"/>
                <w:szCs w:val="24"/>
              </w:rPr>
              <w:t xml:space="preserve"> confidentiality, trauma, transitioning, pronouns, intersectionality, and other challenges that distinguish LGBTQ+ newcomers, as well as the diversity of individuals from different countries and backgrounds?</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7D77DFD9"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7AD382B6"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1F4A7C20" w14:textId="77777777">
            <w:pPr>
              <w:pStyle w:val="Standard"/>
              <w:rPr>
                <w:rFonts w:ascii="Franklin Gothic Book" w:hAnsi="Franklin Gothic Book" w:eastAsia="Arial" w:cs="Arial"/>
                <w:sz w:val="24"/>
                <w:szCs w:val="24"/>
              </w:rPr>
            </w:pPr>
          </w:p>
        </w:tc>
      </w:tr>
      <w:tr w:rsidRPr="00B11693" w:rsidR="00103750" w:rsidTr="0017172C" w14:paraId="20D26A83"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1FD98D41" w14:textId="77777777">
            <w:pPr>
              <w:pStyle w:val="Standard"/>
              <w:rPr>
                <w:rFonts w:ascii="Franklin Gothic Book" w:hAnsi="Franklin Gothic Book"/>
              </w:rPr>
            </w:pPr>
            <w:r w:rsidRPr="00B11693">
              <w:rPr>
                <w:rFonts w:ascii="Franklin Gothic Book" w:hAnsi="Franklin Gothic Book" w:eastAsia="Arial" w:cs="Arial"/>
                <w:i/>
                <w:sz w:val="24"/>
                <w:szCs w:val="24"/>
              </w:rPr>
              <w:t>Professional translators and interpreters:</w:t>
            </w:r>
            <w:r w:rsidRPr="00B11693">
              <w:rPr>
                <w:rFonts w:ascii="Franklin Gothic Book" w:hAnsi="Franklin Gothic Book" w:eastAsia="Arial" w:cs="Arial"/>
                <w:sz w:val="24"/>
                <w:szCs w:val="24"/>
              </w:rPr>
              <w:t xml:space="preserve"> Have we communicated with our professional translators and interpreters about using terminology that is accurate and respectful, and have we provided them with relevant glossaries?</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780CABBC"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1925432F"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458F2D87" w14:textId="77777777">
            <w:pPr>
              <w:pStyle w:val="Standard"/>
              <w:rPr>
                <w:rFonts w:ascii="Franklin Gothic Book" w:hAnsi="Franklin Gothic Book" w:eastAsia="Arial" w:cs="Arial"/>
                <w:sz w:val="24"/>
                <w:szCs w:val="24"/>
              </w:rPr>
            </w:pPr>
          </w:p>
        </w:tc>
      </w:tr>
      <w:tr w:rsidRPr="00B11693" w:rsidR="00103750" w:rsidTr="0017172C" w14:paraId="2082C464"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434CEE98" w14:textId="77777777">
            <w:pPr>
              <w:pStyle w:val="Standard"/>
              <w:rPr>
                <w:rFonts w:ascii="Franklin Gothic Book" w:hAnsi="Franklin Gothic Book"/>
              </w:rPr>
            </w:pPr>
            <w:r w:rsidRPr="00B11693">
              <w:rPr>
                <w:rFonts w:ascii="Franklin Gothic Book" w:hAnsi="Franklin Gothic Book" w:eastAsia="Arial" w:cs="Arial"/>
                <w:i/>
                <w:sz w:val="24"/>
                <w:szCs w:val="24"/>
              </w:rPr>
              <w:t>Client knowledge base:</w:t>
            </w:r>
            <w:r w:rsidRPr="00B11693">
              <w:rPr>
                <w:rFonts w:ascii="Franklin Gothic Book" w:hAnsi="Franklin Gothic Book" w:eastAsia="Arial" w:cs="Arial"/>
                <w:sz w:val="24"/>
                <w:szCs w:val="24"/>
              </w:rPr>
              <w:t xml:space="preserve"> As part of their intake and/or continuing educational process, are all clients made aware of our agency’s welcome to LGBTQ+ people, as well as expectations for respectful behavior?</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796A103C"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74FDD7E3"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495016AD" w14:textId="77777777">
            <w:pPr>
              <w:pStyle w:val="Standard"/>
              <w:rPr>
                <w:rFonts w:ascii="Franklin Gothic Book" w:hAnsi="Franklin Gothic Book" w:eastAsia="Arial" w:cs="Arial"/>
                <w:sz w:val="24"/>
                <w:szCs w:val="24"/>
              </w:rPr>
            </w:pPr>
          </w:p>
        </w:tc>
      </w:tr>
    </w:tbl>
    <w:p w:rsidRPr="00B11693" w:rsidR="00103750" w:rsidRDefault="00103750" w14:paraId="53B4E620" w14:textId="77777777">
      <w:pPr>
        <w:pStyle w:val="Standard"/>
        <w:ind w:left="720"/>
        <w:rPr>
          <w:rFonts w:ascii="Franklin Gothic Book" w:hAnsi="Franklin Gothic Book" w:eastAsia="Arial" w:cs="Arial"/>
          <w:sz w:val="24"/>
          <w:szCs w:val="24"/>
        </w:rPr>
      </w:pPr>
    </w:p>
    <w:p w:rsidR="00C81687" w:rsidP="00C47765" w:rsidRDefault="00C81687" w14:paraId="571B6013" w14:textId="77777777">
      <w:pPr>
        <w:pStyle w:val="Standard"/>
        <w:rPr>
          <w:rFonts w:ascii="Franklin Gothic Book" w:hAnsi="Franklin Gothic Book" w:eastAsia="Arial" w:cs="Arial"/>
          <w:sz w:val="24"/>
          <w:szCs w:val="24"/>
        </w:rPr>
      </w:pPr>
    </w:p>
    <w:p w:rsidRPr="00B11693" w:rsidR="00B11693" w:rsidP="00C47765" w:rsidRDefault="00B11693" w14:paraId="24EC96D6" w14:textId="77777777">
      <w:pPr>
        <w:pStyle w:val="Standard"/>
        <w:rPr>
          <w:rFonts w:ascii="Franklin Gothic Book" w:hAnsi="Franklin Gothic Book" w:eastAsia="Arial" w:cs="Arial"/>
          <w:sz w:val="24"/>
          <w:szCs w:val="24"/>
        </w:rPr>
      </w:pPr>
    </w:p>
    <w:tbl>
      <w:tblPr>
        <w:tblW w:w="9600" w:type="dxa"/>
        <w:tblLayout w:type="fixed"/>
        <w:tblCellMar>
          <w:left w:w="10" w:type="dxa"/>
          <w:right w:w="10" w:type="dxa"/>
        </w:tblCellMar>
        <w:tblLook w:val="04A0" w:firstRow="1" w:lastRow="0" w:firstColumn="1" w:lastColumn="0" w:noHBand="0" w:noVBand="1"/>
      </w:tblPr>
      <w:tblGrid>
        <w:gridCol w:w="7141"/>
        <w:gridCol w:w="820"/>
        <w:gridCol w:w="820"/>
        <w:gridCol w:w="819"/>
      </w:tblGrid>
      <w:tr w:rsidRPr="00B11693" w:rsidR="00103750" w:rsidTr="008D022F" w14:paraId="1BB654E9" w14:textId="77777777">
        <w:trPr>
          <w:trHeight w:val="440"/>
        </w:trPr>
        <w:tc>
          <w:tcPr>
            <w:tcW w:w="9600" w:type="dxa"/>
            <w:gridSpan w:val="4"/>
            <w:tcBorders>
              <w:top w:val="single" w:color="000000" w:sz="8" w:space="0"/>
              <w:left w:val="single" w:color="000000" w:sz="8" w:space="0"/>
              <w:bottom w:val="single" w:color="000000" w:sz="8" w:space="0"/>
              <w:right w:val="single" w:color="000000" w:sz="8" w:space="0"/>
            </w:tcBorders>
            <w:shd w:val="clear" w:color="auto" w:fill="052289"/>
            <w:tcMar>
              <w:top w:w="0" w:type="dxa"/>
              <w:left w:w="108" w:type="dxa"/>
              <w:bottom w:w="0" w:type="dxa"/>
              <w:right w:w="108" w:type="dxa"/>
            </w:tcMar>
          </w:tcPr>
          <w:p w:rsidRPr="00B11693" w:rsidR="00103750" w:rsidRDefault="00FC7451" w14:paraId="5DED437F" w14:textId="77777777">
            <w:pPr>
              <w:pStyle w:val="Standard"/>
              <w:numPr>
                <w:ilvl w:val="0"/>
                <w:numId w:val="2"/>
              </w:numPr>
              <w:jc w:val="center"/>
              <w:rPr>
                <w:rFonts w:ascii="Franklin Gothic Demi" w:hAnsi="Franklin Gothic Demi"/>
                <w:bCs/>
              </w:rPr>
            </w:pPr>
            <w:r w:rsidRPr="00B11693">
              <w:rPr>
                <w:rFonts w:ascii="Franklin Gothic Demi" w:hAnsi="Franklin Gothic Demi" w:eastAsia="Arial" w:cs="Arial"/>
                <w:bCs/>
                <w:sz w:val="24"/>
                <w:szCs w:val="24"/>
              </w:rPr>
              <w:t>Intake and Confidentiality</w:t>
            </w:r>
          </w:p>
          <w:p w:rsidRPr="00B11693" w:rsidR="00103750" w:rsidRDefault="00FC7451" w14:paraId="72435239" w14:textId="77777777">
            <w:pPr>
              <w:pStyle w:val="Standard"/>
              <w:jc w:val="center"/>
              <w:rPr>
                <w:rFonts w:ascii="Franklin Gothic Book" w:hAnsi="Franklin Gothic Book"/>
              </w:rPr>
            </w:pPr>
            <w:r w:rsidRPr="00B11693">
              <w:rPr>
                <w:rFonts w:ascii="Franklin Gothic Book" w:hAnsi="Franklin Gothic Book" w:eastAsia="Arial" w:cs="Arial"/>
                <w:sz w:val="24"/>
                <w:szCs w:val="24"/>
              </w:rPr>
              <w:t>Are LGBTQ+ people recognized, and do we demonstrate respect for their privacy?</w:t>
            </w:r>
          </w:p>
        </w:tc>
      </w:tr>
      <w:tr w:rsidRPr="00B11693" w:rsidR="00103750" w:rsidTr="0017172C" w14:paraId="2964560B" w14:textId="77777777">
        <w:trPr>
          <w:trHeight w:val="440"/>
        </w:trPr>
        <w:tc>
          <w:tcPr>
            <w:tcW w:w="7141" w:type="dxa"/>
            <w:vMerge w:val="restart"/>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B11693" w:rsidR="00103750" w:rsidP="0017172C" w:rsidRDefault="00FC7451" w14:paraId="3CE44064" w14:textId="0E4F7F87">
            <w:pPr>
              <w:pStyle w:val="Standard"/>
              <w:rPr>
                <w:rFonts w:ascii="Franklin Gothic Book" w:hAnsi="Franklin Gothic Book"/>
              </w:rPr>
            </w:pPr>
            <w:r w:rsidRPr="00B11693">
              <w:rPr>
                <w:rFonts w:ascii="Franklin Gothic Book" w:hAnsi="Franklin Gothic Book" w:eastAsia="Arial" w:cs="Arial"/>
                <w:sz w:val="24"/>
                <w:szCs w:val="24"/>
              </w:rPr>
              <w:t>It’s important to create an environment in which LGBTQ+ clients can share their private information with staff and volunteers while also being reassured that their confidentiality will be respected. Sharing information has important safety and mental health repercussions for them. Some</w:t>
            </w:r>
            <w:r w:rsidRPr="00B11693" w:rsidDel="00A054D6">
              <w:rPr>
                <w:rFonts w:ascii="Franklin Gothic Book" w:hAnsi="Franklin Gothic Book" w:eastAsia="Arial" w:cs="Arial"/>
                <w:sz w:val="24"/>
                <w:szCs w:val="24"/>
              </w:rPr>
              <w:t xml:space="preserve"> </w:t>
            </w:r>
            <w:r w:rsidRPr="00B11693">
              <w:rPr>
                <w:rFonts w:ascii="Franklin Gothic Book" w:hAnsi="Franklin Gothic Book" w:eastAsia="Arial" w:cs="Arial"/>
                <w:sz w:val="24"/>
                <w:szCs w:val="24"/>
              </w:rPr>
              <w:t>LGBTQ+ clients may never ch</w:t>
            </w:r>
            <w:r w:rsidRPr="00B11693" w:rsidR="00A054D6">
              <w:rPr>
                <w:rFonts w:ascii="Franklin Gothic Book" w:hAnsi="Franklin Gothic Book" w:eastAsia="Arial" w:cs="Arial"/>
                <w:sz w:val="24"/>
                <w:szCs w:val="24"/>
              </w:rPr>
              <w:t>o</w:t>
            </w:r>
            <w:r w:rsidRPr="00B11693">
              <w:rPr>
                <w:rFonts w:ascii="Franklin Gothic Book" w:hAnsi="Franklin Gothic Book" w:eastAsia="Arial" w:cs="Arial"/>
                <w:sz w:val="24"/>
                <w:szCs w:val="24"/>
              </w:rPr>
              <w:t xml:space="preserve">ose to disclose their status to you, but your affirmations of their identity could nevertheless be extremely important to </w:t>
            </w:r>
            <w:r w:rsidRPr="00B11693" w:rsidR="00320553">
              <w:rPr>
                <w:rFonts w:ascii="Franklin Gothic Book" w:hAnsi="Franklin Gothic Book" w:eastAsia="Arial" w:cs="Arial"/>
                <w:sz w:val="24"/>
                <w:szCs w:val="24"/>
              </w:rPr>
              <w:t>them</w:t>
            </w:r>
            <w:r w:rsidRPr="00B11693">
              <w:rPr>
                <w:rFonts w:ascii="Franklin Gothic Book" w:hAnsi="Franklin Gothic Book" w:eastAsia="Arial" w:cs="Arial"/>
                <w:sz w:val="24"/>
                <w:szCs w:val="24"/>
              </w:rPr>
              <w:t>.</w:t>
            </w:r>
          </w:p>
        </w:tc>
        <w:tc>
          <w:tcPr>
            <w:tcW w:w="2459" w:type="dxa"/>
            <w:gridSpan w:val="3"/>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1B871CB0" w14:textId="33252C1C">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 xml:space="preserve">Existing Agency </w:t>
            </w:r>
            <w:r w:rsidRPr="0017172C" w:rsidR="00F612EA">
              <w:rPr>
                <w:rFonts w:ascii="Franklin Gothic Book" w:hAnsi="Franklin Gothic Book" w:eastAsia="Arial" w:cs="Arial"/>
                <w:sz w:val="24"/>
                <w:szCs w:val="24"/>
              </w:rPr>
              <w:t>Quality</w:t>
            </w:r>
          </w:p>
        </w:tc>
      </w:tr>
      <w:tr w:rsidRPr="00B11693" w:rsidR="00103750" w:rsidTr="0017172C" w14:paraId="3A6B6FE2" w14:textId="77777777">
        <w:trPr>
          <w:trHeight w:val="1652"/>
        </w:trPr>
        <w:tc>
          <w:tcPr>
            <w:tcW w:w="7141" w:type="dxa"/>
            <w:vMerge/>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B11693" w:rsidR="00CE7F7F" w:rsidP="0017172C" w:rsidRDefault="00CE7F7F" w14:paraId="0945B020" w14:textId="77777777">
            <w:pPr>
              <w:widowControl w:val="0"/>
              <w:rPr>
                <w:rFonts w:ascii="Franklin Gothic Book" w:hAnsi="Franklin Gothic Book"/>
              </w:rPr>
            </w:pPr>
          </w:p>
        </w:tc>
        <w:tc>
          <w:tcPr>
            <w:tcW w:w="820" w:type="dxa"/>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51828414" w14:textId="77777777">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Low</w:t>
            </w:r>
          </w:p>
        </w:tc>
        <w:tc>
          <w:tcPr>
            <w:tcW w:w="820" w:type="dxa"/>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1711E5E9" w14:textId="687C427D">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Med</w:t>
            </w:r>
          </w:p>
        </w:tc>
        <w:tc>
          <w:tcPr>
            <w:tcW w:w="819" w:type="dxa"/>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24ADCBAD" w14:textId="77777777">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High</w:t>
            </w:r>
          </w:p>
        </w:tc>
      </w:tr>
      <w:tr w:rsidRPr="00B11693" w:rsidR="00103750" w:rsidTr="0017172C" w14:paraId="2A75EB2B" w14:textId="77777777">
        <w:tc>
          <w:tcPr>
            <w:tcW w:w="714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46B0083E" w14:textId="7D25A4A9">
            <w:pPr>
              <w:pStyle w:val="Standard"/>
              <w:rPr>
                <w:rFonts w:ascii="Franklin Gothic Book" w:hAnsi="Franklin Gothic Book"/>
              </w:rPr>
            </w:pPr>
            <w:r w:rsidRPr="00B11693">
              <w:rPr>
                <w:rFonts w:ascii="Franklin Gothic Book" w:hAnsi="Franklin Gothic Book" w:eastAsia="Arial" w:cs="Arial"/>
                <w:i/>
                <w:sz w:val="24"/>
                <w:szCs w:val="24"/>
              </w:rPr>
              <w:t>Intake:</w:t>
            </w:r>
            <w:r w:rsidRPr="00B11693">
              <w:rPr>
                <w:rFonts w:ascii="Franklin Gothic Book" w:hAnsi="Franklin Gothic Book" w:eastAsia="Arial" w:cs="Arial"/>
                <w:sz w:val="24"/>
                <w:szCs w:val="24"/>
              </w:rPr>
              <w:t xml:space="preserve"> Does our intake process give clients the opportunity to identify their sexual orientation and gender identity</w:t>
            </w:r>
            <w:r w:rsidRPr="00B11693" w:rsidR="00B37BD4">
              <w:rPr>
                <w:rFonts w:ascii="Franklin Gothic Book" w:hAnsi="Franklin Gothic Book" w:eastAsia="Arial" w:cs="Arial"/>
                <w:sz w:val="24"/>
                <w:szCs w:val="24"/>
              </w:rPr>
              <w:t>,</w:t>
            </w:r>
            <w:r w:rsidRPr="00B11693">
              <w:rPr>
                <w:rFonts w:ascii="Franklin Gothic Book" w:hAnsi="Franklin Gothic Book" w:eastAsia="Arial" w:cs="Arial"/>
                <w:sz w:val="24"/>
                <w:szCs w:val="24"/>
              </w:rPr>
              <w:t xml:space="preserve"> for example, by asking about </w:t>
            </w:r>
            <w:r w:rsidRPr="00B11693" w:rsidR="00B25429">
              <w:rPr>
                <w:rFonts w:ascii="Franklin Gothic Book" w:hAnsi="Franklin Gothic Book" w:eastAsia="Arial" w:cs="Arial"/>
                <w:sz w:val="24"/>
                <w:szCs w:val="24"/>
              </w:rPr>
              <w:t>their</w:t>
            </w:r>
            <w:r w:rsidRPr="00B11693">
              <w:rPr>
                <w:rFonts w:ascii="Franklin Gothic Book" w:hAnsi="Franklin Gothic Book" w:eastAsia="Arial" w:cs="Arial"/>
                <w:sz w:val="24"/>
                <w:szCs w:val="24"/>
              </w:rPr>
              <w:t xml:space="preserve"> pronouns or salutations</w:t>
            </w:r>
            <w:r w:rsidRPr="00B11693" w:rsidR="00B25429">
              <w:rPr>
                <w:rFonts w:ascii="Franklin Gothic Book" w:hAnsi="Franklin Gothic Book" w:eastAsia="Arial" w:cs="Arial"/>
                <w:sz w:val="24"/>
                <w:szCs w:val="24"/>
              </w:rPr>
              <w:t xml:space="preserve"> and</w:t>
            </w:r>
            <w:r w:rsidRPr="00B11693">
              <w:rPr>
                <w:rFonts w:ascii="Franklin Gothic Book" w:hAnsi="Franklin Gothic Book" w:eastAsia="Arial" w:cs="Arial"/>
                <w:sz w:val="24"/>
                <w:szCs w:val="24"/>
              </w:rPr>
              <w:t xml:space="preserve"> their relationships status?</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6A3915E0"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2B092D09"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1A117303" w14:textId="77777777">
            <w:pPr>
              <w:pStyle w:val="Standard"/>
              <w:rPr>
                <w:rFonts w:ascii="Franklin Gothic Book" w:hAnsi="Franklin Gothic Book" w:eastAsia="Arial" w:cs="Arial"/>
                <w:sz w:val="24"/>
                <w:szCs w:val="24"/>
              </w:rPr>
            </w:pPr>
          </w:p>
        </w:tc>
      </w:tr>
      <w:tr w:rsidRPr="00B11693" w:rsidR="00103750" w:rsidTr="0017172C" w14:paraId="03C50351" w14:textId="77777777">
        <w:tc>
          <w:tcPr>
            <w:tcW w:w="714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08CBA97D" w14:textId="1879A42C">
            <w:pPr>
              <w:pStyle w:val="Standard"/>
              <w:rPr>
                <w:rFonts w:ascii="Franklin Gothic Book" w:hAnsi="Franklin Gothic Book"/>
              </w:rPr>
            </w:pPr>
            <w:r w:rsidRPr="00B11693">
              <w:rPr>
                <w:rFonts w:ascii="Franklin Gothic Book" w:hAnsi="Franklin Gothic Book" w:eastAsia="Arial" w:cs="Arial"/>
                <w:i/>
                <w:sz w:val="24"/>
                <w:szCs w:val="24"/>
              </w:rPr>
              <w:t>Confidentiality:</w:t>
            </w:r>
            <w:r w:rsidRPr="00B11693">
              <w:rPr>
                <w:rFonts w:ascii="Franklin Gothic Book" w:hAnsi="Franklin Gothic Book" w:eastAsia="Arial" w:cs="Arial"/>
                <w:sz w:val="24"/>
                <w:szCs w:val="24"/>
              </w:rPr>
              <w:t xml:space="preserve"> Can clients be assured that when they share their LGBTQ+ status, that information will be shared only as legally required and/or as they themselves choose?</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0831E439"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7D0D20F1"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7BB5AD44" w14:textId="77777777">
            <w:pPr>
              <w:pStyle w:val="Standard"/>
              <w:rPr>
                <w:rFonts w:ascii="Franklin Gothic Book" w:hAnsi="Franklin Gothic Book" w:eastAsia="Arial" w:cs="Arial"/>
                <w:sz w:val="24"/>
                <w:szCs w:val="24"/>
              </w:rPr>
            </w:pPr>
          </w:p>
        </w:tc>
      </w:tr>
      <w:tr w:rsidRPr="00B11693" w:rsidR="00103750" w:rsidTr="0017172C" w14:paraId="55365863" w14:textId="77777777">
        <w:tc>
          <w:tcPr>
            <w:tcW w:w="714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381CE669" w14:textId="79F86816">
            <w:pPr>
              <w:pStyle w:val="Standard"/>
              <w:rPr>
                <w:rFonts w:ascii="Franklin Gothic Book" w:hAnsi="Franklin Gothic Book"/>
              </w:rPr>
            </w:pPr>
            <w:r w:rsidRPr="00B11693">
              <w:rPr>
                <w:rFonts w:ascii="Franklin Gothic Book" w:hAnsi="Franklin Gothic Book" w:eastAsia="Arial" w:cs="Arial"/>
                <w:i/>
                <w:sz w:val="24"/>
                <w:szCs w:val="24"/>
              </w:rPr>
              <w:t>Storytelling:</w:t>
            </w:r>
            <w:r w:rsidRPr="00B11693">
              <w:rPr>
                <w:rFonts w:ascii="Franklin Gothic Book" w:hAnsi="Franklin Gothic Book" w:eastAsia="Arial" w:cs="Arial"/>
                <w:sz w:val="24"/>
                <w:szCs w:val="24"/>
              </w:rPr>
              <w:t xml:space="preserve"> Is everyone on our team clear that LGBTQ+ people should not be pressured to share their personal information or stories</w:t>
            </w:r>
            <w:r w:rsidRPr="00B11693" w:rsidR="00F40E15">
              <w:rPr>
                <w:rStyle w:val="FootnoteReference"/>
                <w:rFonts w:ascii="Franklin Gothic Book" w:hAnsi="Franklin Gothic Book" w:eastAsia="Arial" w:cs="Arial"/>
                <w:sz w:val="24"/>
                <w:szCs w:val="24"/>
              </w:rPr>
              <w:footnoteReference w:id="4"/>
            </w:r>
            <w:r w:rsidRPr="00B11693">
              <w:rPr>
                <w:rFonts w:ascii="Franklin Gothic Book" w:hAnsi="Franklin Gothic Book" w:eastAsia="Arial" w:cs="Arial"/>
                <w:sz w:val="24"/>
                <w:szCs w:val="24"/>
              </w:rPr>
              <w:t>?</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47C01586"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2F06852E"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283004D6" w14:textId="77777777">
            <w:pPr>
              <w:pStyle w:val="Standard"/>
              <w:rPr>
                <w:rFonts w:ascii="Franklin Gothic Book" w:hAnsi="Franklin Gothic Book" w:eastAsia="Arial" w:cs="Arial"/>
                <w:sz w:val="24"/>
                <w:szCs w:val="24"/>
              </w:rPr>
            </w:pPr>
          </w:p>
        </w:tc>
      </w:tr>
      <w:tr w:rsidRPr="00B11693" w:rsidR="00103750" w:rsidTr="0017172C" w14:paraId="54D0C6EE" w14:textId="77777777">
        <w:tc>
          <w:tcPr>
            <w:tcW w:w="714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20E9B538" w14:textId="6430FE17">
            <w:pPr>
              <w:pStyle w:val="Standard"/>
              <w:rPr>
                <w:rFonts w:ascii="Franklin Gothic Book" w:hAnsi="Franklin Gothic Book"/>
              </w:rPr>
            </w:pPr>
            <w:r w:rsidRPr="00B11693">
              <w:rPr>
                <w:rFonts w:ascii="Franklin Gothic Book" w:hAnsi="Franklin Gothic Book" w:eastAsia="Arial" w:cs="Arial"/>
                <w:i/>
                <w:sz w:val="24"/>
                <w:szCs w:val="24"/>
              </w:rPr>
              <w:t xml:space="preserve">Translators and interpreters: </w:t>
            </w:r>
            <w:r w:rsidRPr="00B11693">
              <w:rPr>
                <w:rFonts w:ascii="Franklin Gothic Book" w:hAnsi="Franklin Gothic Book" w:eastAsia="Arial" w:cs="Arial"/>
                <w:sz w:val="24"/>
                <w:szCs w:val="24"/>
              </w:rPr>
              <w:t xml:space="preserve">Do our LGBTQ+ clients have access to professional translation and interpretation services if they are not comfortable </w:t>
            </w:r>
            <w:r w:rsidR="001767DA">
              <w:rPr>
                <w:rFonts w:ascii="Franklin Gothic Book" w:hAnsi="Franklin Gothic Book" w:eastAsia="Arial" w:cs="Arial"/>
                <w:sz w:val="24"/>
                <w:szCs w:val="24"/>
              </w:rPr>
              <w:t xml:space="preserve">with </w:t>
            </w:r>
            <w:r w:rsidRPr="00B11693">
              <w:rPr>
                <w:rFonts w:ascii="Franklin Gothic Book" w:hAnsi="Franklin Gothic Book" w:eastAsia="Arial" w:cs="Arial"/>
                <w:sz w:val="24"/>
                <w:szCs w:val="24"/>
              </w:rPr>
              <w:t>other community members, and are those professionals trained on terminology and confidentiality?</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40D9E45C"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021A6E0C"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4AFC86EB" w14:textId="77777777">
            <w:pPr>
              <w:pStyle w:val="Standard"/>
              <w:rPr>
                <w:rFonts w:ascii="Franklin Gothic Book" w:hAnsi="Franklin Gothic Book" w:eastAsia="Arial" w:cs="Arial"/>
                <w:sz w:val="24"/>
                <w:szCs w:val="24"/>
              </w:rPr>
            </w:pPr>
          </w:p>
        </w:tc>
      </w:tr>
    </w:tbl>
    <w:p w:rsidRPr="00B11693" w:rsidR="00103750" w:rsidRDefault="00103750" w14:paraId="686C75F8" w14:textId="77777777">
      <w:pPr>
        <w:pStyle w:val="Standard"/>
        <w:rPr>
          <w:rFonts w:ascii="Franklin Gothic Book" w:hAnsi="Franklin Gothic Book" w:eastAsia="Arial" w:cs="Arial"/>
          <w:sz w:val="24"/>
          <w:szCs w:val="24"/>
        </w:rPr>
      </w:pPr>
    </w:p>
    <w:p w:rsidRPr="00B11693" w:rsidR="005E1B82" w:rsidRDefault="005E1B82" w14:paraId="457EF63F" w14:textId="77777777">
      <w:pPr>
        <w:pStyle w:val="Standard"/>
        <w:rPr>
          <w:rFonts w:ascii="Franklin Gothic Book" w:hAnsi="Franklin Gothic Book" w:eastAsia="Arial" w:cs="Arial"/>
          <w:sz w:val="24"/>
          <w:szCs w:val="24"/>
        </w:rPr>
      </w:pPr>
    </w:p>
    <w:tbl>
      <w:tblPr>
        <w:tblW w:w="9600" w:type="dxa"/>
        <w:tblLayout w:type="fixed"/>
        <w:tblCellMar>
          <w:left w:w="10" w:type="dxa"/>
          <w:right w:w="10" w:type="dxa"/>
        </w:tblCellMar>
        <w:tblLook w:val="04A0" w:firstRow="1" w:lastRow="0" w:firstColumn="1" w:lastColumn="0" w:noHBand="0" w:noVBand="1"/>
      </w:tblPr>
      <w:tblGrid>
        <w:gridCol w:w="7141"/>
        <w:gridCol w:w="820"/>
        <w:gridCol w:w="820"/>
        <w:gridCol w:w="819"/>
      </w:tblGrid>
      <w:tr w:rsidRPr="00B11693" w:rsidR="00103750" w:rsidTr="00CD7B23" w14:paraId="0CA9F90B" w14:textId="77777777">
        <w:trPr>
          <w:trHeight w:val="440"/>
        </w:trPr>
        <w:tc>
          <w:tcPr>
            <w:tcW w:w="9599" w:type="dxa"/>
            <w:gridSpan w:val="4"/>
            <w:tcBorders>
              <w:top w:val="single" w:color="000000" w:sz="8" w:space="0"/>
              <w:left w:val="single" w:color="000000" w:sz="8" w:space="0"/>
              <w:bottom w:val="single" w:color="000000" w:sz="8" w:space="0"/>
              <w:right w:val="single" w:color="000000" w:sz="8" w:space="0"/>
            </w:tcBorders>
            <w:shd w:val="clear" w:color="auto" w:fill="052289"/>
            <w:tcMar>
              <w:top w:w="0" w:type="dxa"/>
              <w:left w:w="108" w:type="dxa"/>
              <w:bottom w:w="0" w:type="dxa"/>
              <w:right w:w="108" w:type="dxa"/>
            </w:tcMar>
          </w:tcPr>
          <w:p w:rsidRPr="00B11693" w:rsidR="00103750" w:rsidRDefault="00FC7451" w14:paraId="23F69F4F" w14:textId="77777777">
            <w:pPr>
              <w:pStyle w:val="Standard"/>
              <w:numPr>
                <w:ilvl w:val="0"/>
                <w:numId w:val="2"/>
              </w:numPr>
              <w:jc w:val="center"/>
              <w:rPr>
                <w:rFonts w:ascii="Franklin Gothic Demi" w:hAnsi="Franklin Gothic Demi"/>
                <w:bCs/>
              </w:rPr>
            </w:pPr>
            <w:r w:rsidRPr="00B11693">
              <w:rPr>
                <w:rFonts w:ascii="Franklin Gothic Demi" w:hAnsi="Franklin Gothic Demi" w:eastAsia="Arial" w:cs="Arial"/>
                <w:bCs/>
                <w:sz w:val="24"/>
                <w:szCs w:val="24"/>
              </w:rPr>
              <w:t>Belonging and Leadership</w:t>
            </w:r>
          </w:p>
          <w:p w:rsidRPr="00B11693" w:rsidR="00103750" w:rsidRDefault="00FC7451" w14:paraId="474A68F9" w14:textId="5B765208">
            <w:pPr>
              <w:pStyle w:val="Standard"/>
              <w:jc w:val="center"/>
              <w:rPr>
                <w:rFonts w:ascii="Franklin Gothic Book" w:hAnsi="Franklin Gothic Book"/>
              </w:rPr>
            </w:pPr>
            <w:r w:rsidRPr="00B11693">
              <w:rPr>
                <w:rFonts w:ascii="Franklin Gothic Book" w:hAnsi="Franklin Gothic Book" w:eastAsia="Arial" w:cs="Arial"/>
                <w:sz w:val="24"/>
                <w:szCs w:val="24"/>
              </w:rPr>
              <w:t>Are we helping LGBTQ+ clients determine their own priorities, develop mutually supportive relationships, and exercise leadership?</w:t>
            </w:r>
          </w:p>
        </w:tc>
      </w:tr>
      <w:tr w:rsidRPr="00B11693" w:rsidR="00103750" w:rsidTr="0017172C" w14:paraId="48428969" w14:textId="77777777">
        <w:trPr>
          <w:trHeight w:val="440"/>
        </w:trPr>
        <w:tc>
          <w:tcPr>
            <w:tcW w:w="7140" w:type="dxa"/>
            <w:vMerge w:val="restart"/>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B11693" w:rsidR="00103750" w:rsidP="0017172C" w:rsidRDefault="00FC7451" w14:paraId="6FC3D3A4" w14:textId="1562AA5A">
            <w:pPr>
              <w:pStyle w:val="Standard"/>
              <w:rPr>
                <w:rFonts w:ascii="Franklin Gothic Book" w:hAnsi="Franklin Gothic Book"/>
              </w:rPr>
            </w:pPr>
            <w:r w:rsidRPr="00B11693">
              <w:rPr>
                <w:rFonts w:ascii="Franklin Gothic Book" w:hAnsi="Franklin Gothic Book" w:eastAsia="Arial" w:cs="Arial"/>
                <w:sz w:val="24"/>
                <w:szCs w:val="24"/>
              </w:rPr>
              <w:t>Newcomers who are LGBTQ+ are more likely to have migrated as individuals and to lack strong support from their families and other members of their ethnic or linguistic communities. This social isolation can limit their leadership development. Research shows that it can also be detrimental to their mental health and serve as a barrier to integration.</w:t>
            </w:r>
          </w:p>
        </w:tc>
        <w:tc>
          <w:tcPr>
            <w:tcW w:w="2459" w:type="dxa"/>
            <w:gridSpan w:val="3"/>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469B20B5" w14:textId="4690A0E1">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 xml:space="preserve">Existing Agency </w:t>
            </w:r>
            <w:r w:rsidRPr="0017172C" w:rsidR="00F612EA">
              <w:rPr>
                <w:rFonts w:ascii="Franklin Gothic Book" w:hAnsi="Franklin Gothic Book" w:eastAsia="Arial" w:cs="Arial"/>
                <w:sz w:val="24"/>
                <w:szCs w:val="24"/>
              </w:rPr>
              <w:t>Quality</w:t>
            </w:r>
          </w:p>
        </w:tc>
      </w:tr>
      <w:tr w:rsidRPr="00B11693" w:rsidR="00103750" w:rsidTr="0017172C" w14:paraId="12D752EF" w14:textId="77777777">
        <w:trPr>
          <w:trHeight w:val="1265"/>
        </w:trPr>
        <w:tc>
          <w:tcPr>
            <w:tcW w:w="7140" w:type="dxa"/>
            <w:vMerge/>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B11693" w:rsidR="00CE7F7F" w:rsidP="0017172C" w:rsidRDefault="00CE7F7F" w14:paraId="3B9E49D3" w14:textId="77777777">
            <w:pPr>
              <w:widowControl w:val="0"/>
              <w:rPr>
                <w:rFonts w:ascii="Franklin Gothic Book" w:hAnsi="Franklin Gothic Book"/>
              </w:rPr>
            </w:pPr>
          </w:p>
        </w:tc>
        <w:tc>
          <w:tcPr>
            <w:tcW w:w="820" w:type="dxa"/>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428304D6" w14:textId="77777777">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Low</w:t>
            </w:r>
          </w:p>
        </w:tc>
        <w:tc>
          <w:tcPr>
            <w:tcW w:w="820" w:type="dxa"/>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375D4FC6" w14:textId="2E1FB16F">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Me</w:t>
            </w:r>
            <w:r w:rsidRPr="0017172C" w:rsidR="0017172C">
              <w:rPr>
                <w:rFonts w:ascii="Franklin Gothic Book" w:hAnsi="Franklin Gothic Book" w:eastAsia="Arial" w:cs="Arial"/>
                <w:sz w:val="24"/>
                <w:szCs w:val="24"/>
              </w:rPr>
              <w:t>d</w:t>
            </w:r>
          </w:p>
        </w:tc>
        <w:tc>
          <w:tcPr>
            <w:tcW w:w="819" w:type="dxa"/>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11CA2417" w14:textId="77777777">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High</w:t>
            </w:r>
          </w:p>
        </w:tc>
      </w:tr>
      <w:tr w:rsidRPr="00B11693" w:rsidR="00103750" w:rsidTr="0017172C" w14:paraId="7EAC78DA"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699566B9" w14:textId="77777777">
            <w:pPr>
              <w:pStyle w:val="Standard"/>
              <w:rPr>
                <w:rFonts w:ascii="Franklin Gothic Book" w:hAnsi="Franklin Gothic Book"/>
              </w:rPr>
            </w:pPr>
            <w:r w:rsidRPr="00B11693">
              <w:rPr>
                <w:rFonts w:ascii="Franklin Gothic Book" w:hAnsi="Franklin Gothic Book" w:eastAsia="Arial" w:cs="Arial"/>
                <w:i/>
                <w:sz w:val="24"/>
                <w:szCs w:val="24"/>
              </w:rPr>
              <w:t>Social opportunities:</w:t>
            </w:r>
            <w:r w:rsidRPr="00B11693">
              <w:rPr>
                <w:rFonts w:ascii="Franklin Gothic Book" w:hAnsi="Franklin Gothic Book" w:eastAsia="Arial" w:cs="Arial"/>
                <w:sz w:val="24"/>
                <w:szCs w:val="24"/>
              </w:rPr>
              <w:t xml:space="preserve"> Are we arranging activities like outings and shared meals where LGBTQ+ newcomers can be safe and supported, without having to hide their sexual orientation or gender identity?</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2392C77C"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50FBB8B0"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63E90D34" w14:textId="77777777">
            <w:pPr>
              <w:pStyle w:val="Standard"/>
              <w:rPr>
                <w:rFonts w:ascii="Franklin Gothic Book" w:hAnsi="Franklin Gothic Book" w:eastAsia="Arial" w:cs="Arial"/>
                <w:sz w:val="24"/>
                <w:szCs w:val="24"/>
              </w:rPr>
            </w:pPr>
          </w:p>
        </w:tc>
      </w:tr>
      <w:tr w:rsidRPr="00B11693" w:rsidR="00103750" w:rsidTr="0017172C" w14:paraId="4878AB42"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39A531CA" w14:textId="77777777">
            <w:pPr>
              <w:pStyle w:val="Standard"/>
              <w:rPr>
                <w:rFonts w:ascii="Franklin Gothic Book" w:hAnsi="Franklin Gothic Book"/>
              </w:rPr>
            </w:pPr>
            <w:r w:rsidRPr="00B11693">
              <w:rPr>
                <w:rFonts w:ascii="Franklin Gothic Book" w:hAnsi="Franklin Gothic Book" w:eastAsia="Arial" w:cs="Arial"/>
                <w:i/>
                <w:sz w:val="24"/>
                <w:szCs w:val="24"/>
              </w:rPr>
              <w:lastRenderedPageBreak/>
              <w:t>Cultural humility:</w:t>
            </w:r>
            <w:r w:rsidRPr="00B11693">
              <w:rPr>
                <w:rFonts w:ascii="Franklin Gothic Book" w:hAnsi="Franklin Gothic Book" w:eastAsia="Arial" w:cs="Arial"/>
                <w:sz w:val="24"/>
                <w:szCs w:val="24"/>
              </w:rPr>
              <w:t xml:space="preserve"> Do we demonstrate an understanding that LGBTQ+ newcomers need to determine their own priorities, given the unique context of their lived realities?</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1173F01F"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27CF91A8"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61139CF1" w14:textId="77777777">
            <w:pPr>
              <w:pStyle w:val="Standard"/>
              <w:rPr>
                <w:rFonts w:ascii="Franklin Gothic Book" w:hAnsi="Franklin Gothic Book" w:eastAsia="Arial" w:cs="Arial"/>
                <w:sz w:val="24"/>
                <w:szCs w:val="24"/>
              </w:rPr>
            </w:pPr>
          </w:p>
        </w:tc>
      </w:tr>
      <w:tr w:rsidRPr="00B11693" w:rsidR="00103750" w:rsidTr="0017172C" w14:paraId="30F219C3"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584ED76B" w14:textId="77777777">
            <w:pPr>
              <w:pStyle w:val="Standard"/>
              <w:rPr>
                <w:rFonts w:ascii="Franklin Gothic Book" w:hAnsi="Franklin Gothic Book"/>
              </w:rPr>
            </w:pPr>
            <w:r w:rsidRPr="00B11693">
              <w:rPr>
                <w:rFonts w:ascii="Franklin Gothic Book" w:hAnsi="Franklin Gothic Book" w:eastAsia="Arial" w:cs="Arial"/>
                <w:i/>
                <w:sz w:val="24"/>
                <w:szCs w:val="24"/>
              </w:rPr>
              <w:t>Giving back:</w:t>
            </w:r>
            <w:r w:rsidRPr="00B11693">
              <w:rPr>
                <w:rFonts w:ascii="Franklin Gothic Book" w:hAnsi="Franklin Gothic Book" w:eastAsia="Arial" w:cs="Arial"/>
                <w:sz w:val="24"/>
                <w:szCs w:val="24"/>
              </w:rPr>
              <w:t xml:space="preserve"> Are we providing opportunities for LGBTQ+ newcomers to build mutual support with others (e.g., volunteering, encouraging peers to partner on projects, identifying and finding expression for underutilized skills)?</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63AB18E8"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35E771D8"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0B074516" w14:textId="77777777">
            <w:pPr>
              <w:pStyle w:val="Standard"/>
              <w:rPr>
                <w:rFonts w:ascii="Franklin Gothic Book" w:hAnsi="Franklin Gothic Book" w:eastAsia="Arial" w:cs="Arial"/>
                <w:sz w:val="24"/>
                <w:szCs w:val="24"/>
              </w:rPr>
            </w:pPr>
          </w:p>
        </w:tc>
      </w:tr>
      <w:tr w:rsidRPr="00B11693" w:rsidR="00103750" w:rsidTr="0017172C" w14:paraId="2CA5BC80"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52D30D3A" w14:textId="6A5F6211">
            <w:pPr>
              <w:pStyle w:val="Standard"/>
              <w:rPr>
                <w:rFonts w:ascii="Franklin Gothic Book" w:hAnsi="Franklin Gothic Book"/>
              </w:rPr>
            </w:pPr>
            <w:r w:rsidRPr="00B11693">
              <w:rPr>
                <w:rFonts w:ascii="Franklin Gothic Book" w:hAnsi="Franklin Gothic Book" w:eastAsia="Arial" w:cs="Arial"/>
                <w:i/>
                <w:sz w:val="24"/>
                <w:szCs w:val="24"/>
              </w:rPr>
              <w:t>Leadership opportunities:</w:t>
            </w:r>
            <w:r w:rsidRPr="00B11693">
              <w:rPr>
                <w:rFonts w:ascii="Franklin Gothic Book" w:hAnsi="Franklin Gothic Book" w:eastAsia="Arial" w:cs="Arial"/>
                <w:sz w:val="24"/>
                <w:szCs w:val="24"/>
              </w:rPr>
              <w:t xml:space="preserve"> Are LGBTQ+ clients being cultivated to serve as leaders</w:t>
            </w:r>
            <w:r w:rsidRPr="00B11693" w:rsidR="00E71695">
              <w:rPr>
                <w:rFonts w:ascii="Franklin Gothic Book" w:hAnsi="Franklin Gothic Book" w:eastAsia="Arial" w:cs="Arial"/>
                <w:sz w:val="24"/>
                <w:szCs w:val="24"/>
              </w:rPr>
              <w:t>,</w:t>
            </w:r>
            <w:r w:rsidRPr="00B11693">
              <w:rPr>
                <w:rFonts w:ascii="Franklin Gothic Book" w:hAnsi="Franklin Gothic Book" w:eastAsia="Arial" w:cs="Arial"/>
                <w:sz w:val="24"/>
                <w:szCs w:val="24"/>
              </w:rPr>
              <w:t xml:space="preserve"> e.g., participating in leadership training, serving on boards and advisory groups, etc.?</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05AF5D8A"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33A42717"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3B7C5A6C" w14:textId="77777777">
            <w:pPr>
              <w:pStyle w:val="Standard"/>
              <w:rPr>
                <w:rFonts w:ascii="Franklin Gothic Book" w:hAnsi="Franklin Gothic Book" w:eastAsia="Arial" w:cs="Arial"/>
                <w:sz w:val="24"/>
                <w:szCs w:val="24"/>
              </w:rPr>
            </w:pPr>
          </w:p>
        </w:tc>
      </w:tr>
      <w:tr w:rsidRPr="00B11693" w:rsidR="00103750" w:rsidTr="0017172C" w14:paraId="41AD10D2"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6D3D371D" w14:textId="41D8D620">
            <w:pPr>
              <w:pStyle w:val="Standard"/>
              <w:rPr>
                <w:rFonts w:ascii="Franklin Gothic Book" w:hAnsi="Franklin Gothic Book"/>
              </w:rPr>
            </w:pPr>
            <w:r w:rsidRPr="00B11693">
              <w:rPr>
                <w:rFonts w:ascii="Franklin Gothic Book" w:hAnsi="Franklin Gothic Book" w:eastAsia="Arial" w:cs="Arial"/>
                <w:i/>
                <w:sz w:val="24"/>
                <w:szCs w:val="24"/>
              </w:rPr>
              <w:t>Organizational leadership:</w:t>
            </w:r>
            <w:r w:rsidRPr="00B11693">
              <w:rPr>
                <w:rFonts w:ascii="Franklin Gothic Book" w:hAnsi="Franklin Gothic Book" w:eastAsia="Arial" w:cs="Arial"/>
                <w:sz w:val="24"/>
                <w:szCs w:val="24"/>
              </w:rPr>
              <w:t xml:space="preserve"> Are LGBTQ+ people</w:t>
            </w:r>
            <w:r w:rsidRPr="00B11693" w:rsidR="00E2235F">
              <w:rPr>
                <w:rFonts w:ascii="Franklin Gothic Book" w:hAnsi="Franklin Gothic Book" w:eastAsia="Arial" w:cs="Arial"/>
                <w:sz w:val="24"/>
                <w:szCs w:val="24"/>
              </w:rPr>
              <w:t>,</w:t>
            </w:r>
            <w:r w:rsidRPr="00B11693">
              <w:rPr>
                <w:rFonts w:ascii="Franklin Gothic Book" w:hAnsi="Franklin Gothic Book" w:eastAsia="Arial" w:cs="Arial"/>
                <w:sz w:val="24"/>
                <w:szCs w:val="24"/>
              </w:rPr>
              <w:t xml:space="preserve"> including newcomers</w:t>
            </w:r>
            <w:r w:rsidRPr="00B11693" w:rsidR="00E2235F">
              <w:rPr>
                <w:rFonts w:ascii="Franklin Gothic Book" w:hAnsi="Franklin Gothic Book" w:eastAsia="Arial" w:cs="Arial"/>
                <w:sz w:val="24"/>
                <w:szCs w:val="24"/>
              </w:rPr>
              <w:t>,</w:t>
            </w:r>
            <w:r w:rsidRPr="00B11693">
              <w:rPr>
                <w:rFonts w:ascii="Franklin Gothic Book" w:hAnsi="Franklin Gothic Book" w:eastAsia="Arial" w:cs="Arial"/>
                <w:sz w:val="24"/>
                <w:szCs w:val="24"/>
              </w:rPr>
              <w:t xml:space="preserve"> engaged as leaders of our organization</w:t>
            </w:r>
            <w:r w:rsidRPr="00B11693" w:rsidR="00E2235F">
              <w:rPr>
                <w:rFonts w:ascii="Franklin Gothic Book" w:hAnsi="Franklin Gothic Book" w:eastAsia="Arial" w:cs="Arial"/>
                <w:sz w:val="24"/>
                <w:szCs w:val="24"/>
              </w:rPr>
              <w:t>,</w:t>
            </w:r>
            <w:r w:rsidRPr="00B11693">
              <w:rPr>
                <w:rFonts w:ascii="Franklin Gothic Book" w:hAnsi="Franklin Gothic Book" w:eastAsia="Arial" w:cs="Arial"/>
                <w:sz w:val="24"/>
                <w:szCs w:val="24"/>
              </w:rPr>
              <w:t xml:space="preserve"> e.g., serving in board, staff, volunteer, and management positions?</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607851B6"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02E3AED4"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73B6AA38" w14:textId="77777777">
            <w:pPr>
              <w:pStyle w:val="Standard"/>
              <w:rPr>
                <w:rFonts w:ascii="Franklin Gothic Book" w:hAnsi="Franklin Gothic Book" w:eastAsia="Arial" w:cs="Arial"/>
                <w:sz w:val="24"/>
                <w:szCs w:val="24"/>
              </w:rPr>
            </w:pPr>
          </w:p>
        </w:tc>
      </w:tr>
      <w:tr w:rsidRPr="00B11693" w:rsidR="00103750" w:rsidTr="0017172C" w14:paraId="0129F008"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276B170A" w14:textId="77777777">
            <w:pPr>
              <w:pStyle w:val="Standard"/>
              <w:rPr>
                <w:rFonts w:ascii="Franklin Gothic Book" w:hAnsi="Franklin Gothic Book"/>
              </w:rPr>
            </w:pPr>
            <w:r w:rsidRPr="00B11693">
              <w:rPr>
                <w:rFonts w:ascii="Franklin Gothic Book" w:hAnsi="Franklin Gothic Book" w:eastAsia="Arial" w:cs="Arial"/>
                <w:i/>
                <w:sz w:val="24"/>
                <w:szCs w:val="24"/>
              </w:rPr>
              <w:t>Psychotherapeutic groups:</w:t>
            </w:r>
            <w:r w:rsidRPr="00B11693">
              <w:rPr>
                <w:rFonts w:ascii="Franklin Gothic Book" w:hAnsi="Franklin Gothic Book" w:eastAsia="Arial" w:cs="Arial"/>
                <w:sz w:val="24"/>
                <w:szCs w:val="24"/>
              </w:rPr>
              <w:t xml:space="preserve"> Are we able to provide access to specialized support groups for those who are interested, either online or in person?</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525FB0CD"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3C0E7DF7"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1303503D" w14:textId="77777777">
            <w:pPr>
              <w:pStyle w:val="Standard"/>
              <w:rPr>
                <w:rFonts w:ascii="Franklin Gothic Book" w:hAnsi="Franklin Gothic Book" w:eastAsia="Arial" w:cs="Arial"/>
                <w:sz w:val="24"/>
                <w:szCs w:val="24"/>
              </w:rPr>
            </w:pPr>
          </w:p>
        </w:tc>
      </w:tr>
    </w:tbl>
    <w:p w:rsidRPr="00B11693" w:rsidR="00372D54" w:rsidRDefault="00372D54" w14:paraId="0DE89A15" w14:textId="77777777">
      <w:pPr>
        <w:pStyle w:val="Standard"/>
        <w:rPr>
          <w:rFonts w:ascii="Franklin Gothic Book" w:hAnsi="Franklin Gothic Book" w:eastAsia="Arial" w:cs="Arial"/>
          <w:sz w:val="24"/>
          <w:szCs w:val="24"/>
        </w:rPr>
      </w:pPr>
    </w:p>
    <w:p w:rsidRPr="00B11693" w:rsidR="00372D54" w:rsidRDefault="00372D54" w14:paraId="13D6BF73" w14:textId="77777777">
      <w:pPr>
        <w:pStyle w:val="Standard"/>
        <w:rPr>
          <w:rFonts w:ascii="Franklin Gothic Book" w:hAnsi="Franklin Gothic Book" w:eastAsia="Arial" w:cs="Arial"/>
          <w:sz w:val="24"/>
          <w:szCs w:val="24"/>
        </w:rPr>
      </w:pPr>
    </w:p>
    <w:tbl>
      <w:tblPr>
        <w:tblW w:w="9600" w:type="dxa"/>
        <w:tblLayout w:type="fixed"/>
        <w:tblCellMar>
          <w:left w:w="10" w:type="dxa"/>
          <w:right w:w="10" w:type="dxa"/>
        </w:tblCellMar>
        <w:tblLook w:val="04A0" w:firstRow="1" w:lastRow="0" w:firstColumn="1" w:lastColumn="0" w:noHBand="0" w:noVBand="1"/>
      </w:tblPr>
      <w:tblGrid>
        <w:gridCol w:w="7141"/>
        <w:gridCol w:w="820"/>
        <w:gridCol w:w="820"/>
        <w:gridCol w:w="819"/>
      </w:tblGrid>
      <w:tr w:rsidRPr="00B11693" w:rsidR="00103750" w:rsidTr="00CD7B23" w14:paraId="65B30563" w14:textId="77777777">
        <w:trPr>
          <w:trHeight w:val="440"/>
        </w:trPr>
        <w:tc>
          <w:tcPr>
            <w:tcW w:w="9599" w:type="dxa"/>
            <w:gridSpan w:val="4"/>
            <w:tcBorders>
              <w:top w:val="single" w:color="000000" w:sz="8" w:space="0"/>
              <w:left w:val="single" w:color="000000" w:sz="8" w:space="0"/>
              <w:bottom w:val="single" w:color="000000" w:sz="8" w:space="0"/>
              <w:right w:val="single" w:color="000000" w:sz="8" w:space="0"/>
            </w:tcBorders>
            <w:shd w:val="clear" w:color="auto" w:fill="052289"/>
            <w:tcMar>
              <w:top w:w="0" w:type="dxa"/>
              <w:left w:w="108" w:type="dxa"/>
              <w:bottom w:w="0" w:type="dxa"/>
              <w:right w:w="108" w:type="dxa"/>
            </w:tcMar>
          </w:tcPr>
          <w:p w:rsidRPr="00B11693" w:rsidR="00103750" w:rsidRDefault="00FC7451" w14:paraId="702A169B" w14:textId="77777777">
            <w:pPr>
              <w:pStyle w:val="Standard"/>
              <w:numPr>
                <w:ilvl w:val="0"/>
                <w:numId w:val="2"/>
              </w:numPr>
              <w:jc w:val="center"/>
              <w:rPr>
                <w:rFonts w:ascii="Franklin Gothic Demi" w:hAnsi="Franklin Gothic Demi"/>
                <w:bCs/>
              </w:rPr>
            </w:pPr>
            <w:r w:rsidRPr="00B11693">
              <w:rPr>
                <w:rFonts w:ascii="Franklin Gothic Demi" w:hAnsi="Franklin Gothic Demi" w:eastAsia="Arial" w:cs="Arial"/>
                <w:bCs/>
                <w:sz w:val="24"/>
                <w:szCs w:val="24"/>
              </w:rPr>
              <w:t>Partnerships</w:t>
            </w:r>
          </w:p>
          <w:p w:rsidRPr="00B11693" w:rsidR="00103750" w:rsidRDefault="00FC7451" w14:paraId="19B23BF6" w14:textId="59F22B73">
            <w:pPr>
              <w:pStyle w:val="Standard"/>
              <w:jc w:val="center"/>
              <w:rPr>
                <w:rFonts w:ascii="Franklin Gothic Book" w:hAnsi="Franklin Gothic Book"/>
              </w:rPr>
            </w:pPr>
            <w:r w:rsidRPr="00B11693">
              <w:rPr>
                <w:rFonts w:ascii="Franklin Gothic Book" w:hAnsi="Franklin Gothic Book" w:eastAsia="Arial" w:cs="Arial"/>
                <w:sz w:val="24"/>
                <w:szCs w:val="24"/>
              </w:rPr>
              <w:t>Do we have the referral networks we need to provide our clients with all the services and opportunities they should have?</w:t>
            </w:r>
          </w:p>
        </w:tc>
      </w:tr>
      <w:tr w:rsidRPr="00B11693" w:rsidR="00103750" w:rsidTr="0017172C" w14:paraId="1DA429D3" w14:textId="77777777">
        <w:trPr>
          <w:trHeight w:val="440"/>
        </w:trPr>
        <w:tc>
          <w:tcPr>
            <w:tcW w:w="7140" w:type="dxa"/>
            <w:vMerge w:val="restart"/>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B11693" w:rsidR="00103750" w:rsidP="0017172C" w:rsidRDefault="00FC7451" w14:paraId="1FE28993" w14:textId="7C16810A">
            <w:pPr>
              <w:pStyle w:val="Standard"/>
              <w:rPr>
                <w:rFonts w:ascii="Franklin Gothic Book" w:hAnsi="Franklin Gothic Book"/>
              </w:rPr>
            </w:pPr>
            <w:r w:rsidRPr="00B11693">
              <w:rPr>
                <w:rFonts w:ascii="Franklin Gothic Book" w:hAnsi="Franklin Gothic Book" w:eastAsia="Arial" w:cs="Arial"/>
                <w:sz w:val="24"/>
                <w:szCs w:val="24"/>
              </w:rPr>
              <w:t xml:space="preserve">The needs of newcomers are so diverse that no one organization can provide them with all that they need. LGBTQ+ clients often need specialized services that are best addressed by partnering agencies. All referral agencies should be culturally and linguistically competent to work with </w:t>
            </w:r>
            <w:r w:rsidRPr="00B11693" w:rsidR="00B40449">
              <w:rPr>
                <w:rFonts w:ascii="Franklin Gothic Book" w:hAnsi="Franklin Gothic Book" w:eastAsia="Arial" w:cs="Arial"/>
                <w:sz w:val="24"/>
                <w:szCs w:val="24"/>
              </w:rPr>
              <w:t xml:space="preserve">these </w:t>
            </w:r>
            <w:r w:rsidRPr="00B11693">
              <w:rPr>
                <w:rFonts w:ascii="Franklin Gothic Book" w:hAnsi="Franklin Gothic Book" w:eastAsia="Arial" w:cs="Arial"/>
                <w:sz w:val="24"/>
                <w:szCs w:val="24"/>
              </w:rPr>
              <w:t>clients.</w:t>
            </w:r>
          </w:p>
        </w:tc>
        <w:tc>
          <w:tcPr>
            <w:tcW w:w="2459" w:type="dxa"/>
            <w:gridSpan w:val="3"/>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50C48160" w14:textId="3578C07D">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 xml:space="preserve">Existing Agency </w:t>
            </w:r>
            <w:r w:rsidRPr="0017172C" w:rsidR="00F612EA">
              <w:rPr>
                <w:rFonts w:ascii="Franklin Gothic Book" w:hAnsi="Franklin Gothic Book" w:eastAsia="Arial" w:cs="Arial"/>
                <w:sz w:val="24"/>
                <w:szCs w:val="24"/>
              </w:rPr>
              <w:t>Quality</w:t>
            </w:r>
          </w:p>
        </w:tc>
      </w:tr>
      <w:tr w:rsidRPr="00B11693" w:rsidR="00103750" w:rsidTr="0017172C" w14:paraId="106E5850" w14:textId="77777777">
        <w:trPr>
          <w:trHeight w:val="968"/>
        </w:trPr>
        <w:tc>
          <w:tcPr>
            <w:tcW w:w="7140" w:type="dxa"/>
            <w:vMerge/>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B11693" w:rsidR="00CE7F7F" w:rsidP="0017172C" w:rsidRDefault="00CE7F7F" w14:paraId="3DE55759" w14:textId="77777777">
            <w:pPr>
              <w:widowControl w:val="0"/>
              <w:rPr>
                <w:rFonts w:ascii="Franklin Gothic Book" w:hAnsi="Franklin Gothic Book"/>
              </w:rPr>
            </w:pPr>
          </w:p>
        </w:tc>
        <w:tc>
          <w:tcPr>
            <w:tcW w:w="820" w:type="dxa"/>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2254C70D" w14:textId="77777777">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Low</w:t>
            </w:r>
          </w:p>
        </w:tc>
        <w:tc>
          <w:tcPr>
            <w:tcW w:w="820" w:type="dxa"/>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29650FC5" w14:textId="78AA77CE">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Med</w:t>
            </w:r>
          </w:p>
        </w:tc>
        <w:tc>
          <w:tcPr>
            <w:tcW w:w="819" w:type="dxa"/>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251ACE70" w14:textId="77777777">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High</w:t>
            </w:r>
          </w:p>
        </w:tc>
      </w:tr>
      <w:tr w:rsidRPr="00B11693" w:rsidR="00103750" w:rsidTr="0017172C" w14:paraId="3968B61B"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743E9C52" w14:textId="52C2561E">
            <w:pPr>
              <w:pStyle w:val="Standard"/>
              <w:rPr>
                <w:rFonts w:ascii="Franklin Gothic Book" w:hAnsi="Franklin Gothic Book"/>
              </w:rPr>
            </w:pPr>
            <w:r w:rsidRPr="00B11693">
              <w:rPr>
                <w:rFonts w:ascii="Franklin Gothic Book" w:hAnsi="Franklin Gothic Book" w:eastAsia="Arial" w:cs="Arial"/>
                <w:i/>
                <w:sz w:val="24"/>
                <w:szCs w:val="24"/>
              </w:rPr>
              <w:t>Local government:</w:t>
            </w:r>
            <w:r w:rsidRPr="00B11693">
              <w:rPr>
                <w:rFonts w:ascii="Franklin Gothic Book" w:hAnsi="Franklin Gothic Book" w:eastAsia="Arial" w:cs="Arial"/>
                <w:sz w:val="24"/>
                <w:szCs w:val="24"/>
              </w:rPr>
              <w:t xml:space="preserve"> Are we able to confidently refer </w:t>
            </w:r>
            <w:r w:rsidRPr="00B11693" w:rsidR="00C33EDA">
              <w:rPr>
                <w:rFonts w:ascii="Franklin Gothic Book" w:hAnsi="Franklin Gothic Book" w:eastAsia="Arial" w:cs="Arial"/>
                <w:sz w:val="24"/>
                <w:szCs w:val="24"/>
              </w:rPr>
              <w:t xml:space="preserve">LGBTQ+ </w:t>
            </w:r>
            <w:r w:rsidRPr="00B11693">
              <w:rPr>
                <w:rFonts w:ascii="Franklin Gothic Book" w:hAnsi="Franklin Gothic Book" w:eastAsia="Arial" w:cs="Arial"/>
                <w:sz w:val="24"/>
                <w:szCs w:val="24"/>
              </w:rPr>
              <w:t>clients to any specialized local government resources that might be available, such as police liaison units or city hall initiatives?</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20FFFCE3"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17955720"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573C251D" w14:textId="77777777">
            <w:pPr>
              <w:pStyle w:val="Standard"/>
              <w:rPr>
                <w:rFonts w:ascii="Franklin Gothic Book" w:hAnsi="Franklin Gothic Book" w:eastAsia="Arial" w:cs="Arial"/>
                <w:sz w:val="24"/>
                <w:szCs w:val="24"/>
              </w:rPr>
            </w:pPr>
          </w:p>
        </w:tc>
      </w:tr>
      <w:tr w:rsidRPr="00B11693" w:rsidR="00103750" w:rsidTr="0017172C" w14:paraId="7C0C47A3"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011F0B38" w14:textId="77777777">
            <w:pPr>
              <w:pStyle w:val="Standard"/>
              <w:rPr>
                <w:rFonts w:ascii="Franklin Gothic Book" w:hAnsi="Franklin Gothic Book"/>
              </w:rPr>
            </w:pPr>
            <w:r w:rsidRPr="00B11693">
              <w:rPr>
                <w:rFonts w:ascii="Franklin Gothic Book" w:hAnsi="Franklin Gothic Book" w:eastAsia="Arial" w:cs="Arial"/>
                <w:i/>
                <w:sz w:val="24"/>
                <w:szCs w:val="24"/>
              </w:rPr>
              <w:t>Community organizations:</w:t>
            </w:r>
            <w:r w:rsidRPr="00B11693">
              <w:rPr>
                <w:rFonts w:ascii="Franklin Gothic Book" w:hAnsi="Franklin Gothic Book" w:eastAsia="Arial" w:cs="Arial"/>
                <w:sz w:val="24"/>
                <w:szCs w:val="24"/>
              </w:rPr>
              <w:t xml:space="preserve"> Are we able to confidently refer clients to LGBTQ+ community organizations?</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1EFE1BEB"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1581BF2C"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2D8FADD3" w14:textId="77777777">
            <w:pPr>
              <w:pStyle w:val="Standard"/>
              <w:rPr>
                <w:rFonts w:ascii="Franklin Gothic Book" w:hAnsi="Franklin Gothic Book" w:eastAsia="Arial" w:cs="Arial"/>
                <w:sz w:val="24"/>
                <w:szCs w:val="24"/>
              </w:rPr>
            </w:pPr>
          </w:p>
        </w:tc>
      </w:tr>
      <w:tr w:rsidRPr="00B11693" w:rsidR="00103750" w:rsidTr="0017172C" w14:paraId="24F45287"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7E252173" w14:textId="57FF3612">
            <w:pPr>
              <w:pStyle w:val="Standard"/>
              <w:rPr>
                <w:rFonts w:ascii="Franklin Gothic Book" w:hAnsi="Franklin Gothic Book"/>
              </w:rPr>
            </w:pPr>
            <w:r w:rsidRPr="00B11693">
              <w:rPr>
                <w:rFonts w:ascii="Franklin Gothic Book" w:hAnsi="Franklin Gothic Book" w:eastAsia="Arial" w:cs="Arial"/>
                <w:i/>
                <w:sz w:val="24"/>
                <w:szCs w:val="24"/>
              </w:rPr>
              <w:t>Health</w:t>
            </w:r>
            <w:r w:rsidRPr="00B11693" w:rsidR="00B550DD">
              <w:rPr>
                <w:rFonts w:ascii="Franklin Gothic Book" w:hAnsi="Franklin Gothic Book" w:eastAsia="Arial" w:cs="Arial"/>
                <w:i/>
                <w:sz w:val="24"/>
                <w:szCs w:val="24"/>
              </w:rPr>
              <w:t xml:space="preserve"> </w:t>
            </w:r>
            <w:r w:rsidRPr="00B11693">
              <w:rPr>
                <w:rFonts w:ascii="Franklin Gothic Book" w:hAnsi="Franklin Gothic Book" w:eastAsia="Arial" w:cs="Arial"/>
                <w:i/>
                <w:sz w:val="24"/>
                <w:szCs w:val="24"/>
              </w:rPr>
              <w:t>care:</w:t>
            </w:r>
            <w:r w:rsidRPr="00B11693">
              <w:rPr>
                <w:rFonts w:ascii="Franklin Gothic Book" w:hAnsi="Franklin Gothic Book" w:eastAsia="Arial" w:cs="Arial"/>
                <w:sz w:val="24"/>
                <w:szCs w:val="24"/>
              </w:rPr>
              <w:t xml:space="preserve"> Are we able to confidently refer </w:t>
            </w:r>
            <w:r w:rsidRPr="00B11693" w:rsidR="009E528E">
              <w:rPr>
                <w:rFonts w:ascii="Franklin Gothic Book" w:hAnsi="Franklin Gothic Book" w:eastAsia="Arial" w:cs="Arial"/>
                <w:sz w:val="24"/>
                <w:szCs w:val="24"/>
              </w:rPr>
              <w:t xml:space="preserve">LGBTQ+ </w:t>
            </w:r>
            <w:r w:rsidRPr="00B11693">
              <w:rPr>
                <w:rFonts w:ascii="Franklin Gothic Book" w:hAnsi="Franklin Gothic Book" w:eastAsia="Arial" w:cs="Arial"/>
                <w:sz w:val="24"/>
                <w:szCs w:val="24"/>
              </w:rPr>
              <w:t>clients to specialized health</w:t>
            </w:r>
            <w:r w:rsidRPr="00B11693" w:rsidR="00B550DD">
              <w:rPr>
                <w:rFonts w:ascii="Franklin Gothic Book" w:hAnsi="Franklin Gothic Book" w:eastAsia="Arial" w:cs="Arial"/>
                <w:sz w:val="24"/>
                <w:szCs w:val="24"/>
              </w:rPr>
              <w:t xml:space="preserve"> </w:t>
            </w:r>
            <w:r w:rsidRPr="00B11693">
              <w:rPr>
                <w:rFonts w:ascii="Franklin Gothic Book" w:hAnsi="Franklin Gothic Book" w:eastAsia="Arial" w:cs="Arial"/>
                <w:sz w:val="24"/>
                <w:szCs w:val="24"/>
              </w:rPr>
              <w:t>care services, for example</w:t>
            </w:r>
            <w:r w:rsidRPr="00B11693" w:rsidR="00B550DD">
              <w:rPr>
                <w:rFonts w:ascii="Franklin Gothic Book" w:hAnsi="Franklin Gothic Book" w:eastAsia="Arial" w:cs="Arial"/>
                <w:sz w:val="24"/>
                <w:szCs w:val="24"/>
              </w:rPr>
              <w:t>,</w:t>
            </w:r>
            <w:r w:rsidRPr="00B11693">
              <w:rPr>
                <w:rFonts w:ascii="Franklin Gothic Book" w:hAnsi="Franklin Gothic Book" w:eastAsia="Arial" w:cs="Arial"/>
                <w:sz w:val="24"/>
                <w:szCs w:val="24"/>
              </w:rPr>
              <w:t xml:space="preserve"> transition-related care?</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71812A4A"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03406048"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57BA6653" w14:textId="77777777">
            <w:pPr>
              <w:pStyle w:val="Standard"/>
              <w:rPr>
                <w:rFonts w:ascii="Franklin Gothic Book" w:hAnsi="Franklin Gothic Book" w:eastAsia="Arial" w:cs="Arial"/>
                <w:sz w:val="24"/>
                <w:szCs w:val="24"/>
              </w:rPr>
            </w:pPr>
          </w:p>
        </w:tc>
      </w:tr>
      <w:tr w:rsidRPr="00B11693" w:rsidR="00103750" w:rsidTr="0017172C" w14:paraId="1E92E502"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4C0EBD63" w14:textId="3587DBE3">
            <w:pPr>
              <w:pStyle w:val="Standard"/>
              <w:rPr>
                <w:rFonts w:ascii="Franklin Gothic Book" w:hAnsi="Franklin Gothic Book"/>
              </w:rPr>
            </w:pPr>
            <w:r w:rsidRPr="00B11693">
              <w:rPr>
                <w:rFonts w:ascii="Franklin Gothic Book" w:hAnsi="Franklin Gothic Book" w:eastAsia="Arial" w:cs="Arial"/>
                <w:i/>
                <w:sz w:val="24"/>
                <w:szCs w:val="24"/>
              </w:rPr>
              <w:t>Mental health and substance abuse:</w:t>
            </w:r>
            <w:r w:rsidRPr="00B11693">
              <w:rPr>
                <w:rFonts w:ascii="Franklin Gothic Book" w:hAnsi="Franklin Gothic Book" w:eastAsia="Arial" w:cs="Arial"/>
                <w:sz w:val="24"/>
                <w:szCs w:val="24"/>
              </w:rPr>
              <w:t xml:space="preserve"> Are we able to confidently refer </w:t>
            </w:r>
            <w:r w:rsidRPr="00B11693" w:rsidR="009E528E">
              <w:rPr>
                <w:rFonts w:ascii="Franklin Gothic Book" w:hAnsi="Franklin Gothic Book" w:eastAsia="Arial" w:cs="Arial"/>
                <w:sz w:val="24"/>
                <w:szCs w:val="24"/>
              </w:rPr>
              <w:t xml:space="preserve">LGBTQ+ </w:t>
            </w:r>
            <w:r w:rsidRPr="00B11693">
              <w:rPr>
                <w:rFonts w:ascii="Franklin Gothic Book" w:hAnsi="Franklin Gothic Book" w:eastAsia="Arial" w:cs="Arial"/>
                <w:sz w:val="24"/>
                <w:szCs w:val="24"/>
              </w:rPr>
              <w:t>clients to specialized mental health and substance abuse services?</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6C846F94"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2FB98132"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7A9E1B86" w14:textId="77777777">
            <w:pPr>
              <w:pStyle w:val="Standard"/>
              <w:rPr>
                <w:rFonts w:ascii="Franklin Gothic Book" w:hAnsi="Franklin Gothic Book" w:eastAsia="Arial" w:cs="Arial"/>
                <w:sz w:val="24"/>
                <w:szCs w:val="24"/>
              </w:rPr>
            </w:pPr>
          </w:p>
        </w:tc>
      </w:tr>
      <w:tr w:rsidRPr="00B11693" w:rsidR="00103750" w:rsidTr="0017172C" w14:paraId="1B8E7F91"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046844FD" w14:textId="47DA78EC">
            <w:pPr>
              <w:pStyle w:val="Standard"/>
              <w:rPr>
                <w:rFonts w:ascii="Franklin Gothic Book" w:hAnsi="Franklin Gothic Book"/>
              </w:rPr>
            </w:pPr>
            <w:r w:rsidRPr="00B11693">
              <w:rPr>
                <w:rFonts w:ascii="Franklin Gothic Book" w:hAnsi="Franklin Gothic Book" w:eastAsia="Arial" w:cs="Arial"/>
                <w:i/>
                <w:sz w:val="24"/>
                <w:szCs w:val="24"/>
              </w:rPr>
              <w:t xml:space="preserve">Legal services: </w:t>
            </w:r>
            <w:r w:rsidRPr="00B11693">
              <w:rPr>
                <w:rFonts w:ascii="Franklin Gothic Book" w:hAnsi="Franklin Gothic Book" w:eastAsia="Arial" w:cs="Arial"/>
                <w:sz w:val="24"/>
                <w:szCs w:val="24"/>
              </w:rPr>
              <w:t xml:space="preserve">Are we able to confidently refer </w:t>
            </w:r>
            <w:r w:rsidRPr="00B11693" w:rsidR="002A6AAA">
              <w:rPr>
                <w:rFonts w:ascii="Franklin Gothic Book" w:hAnsi="Franklin Gothic Book" w:eastAsia="Arial" w:cs="Arial"/>
                <w:sz w:val="24"/>
                <w:szCs w:val="24"/>
              </w:rPr>
              <w:t xml:space="preserve">LGBTQ+ </w:t>
            </w:r>
            <w:r w:rsidRPr="00B11693">
              <w:rPr>
                <w:rFonts w:ascii="Franklin Gothic Book" w:hAnsi="Franklin Gothic Book" w:eastAsia="Arial" w:cs="Arial"/>
                <w:sz w:val="24"/>
                <w:szCs w:val="24"/>
              </w:rPr>
              <w:t>clients to specialized legal services that address challenges such as discrimination, changing name and gender on identity documents, family reunification, and seeking asylum?</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2F2B476C"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2A5FC5D7"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37358726" w14:textId="77777777">
            <w:pPr>
              <w:pStyle w:val="Standard"/>
              <w:rPr>
                <w:rFonts w:ascii="Franklin Gothic Book" w:hAnsi="Franklin Gothic Book" w:eastAsia="Arial" w:cs="Arial"/>
                <w:sz w:val="24"/>
                <w:szCs w:val="24"/>
              </w:rPr>
            </w:pPr>
          </w:p>
        </w:tc>
      </w:tr>
      <w:tr w:rsidRPr="00B11693" w:rsidR="00103750" w:rsidTr="0017172C" w14:paraId="451C1893"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44C0B172" w14:textId="77777777">
            <w:pPr>
              <w:pStyle w:val="Standard"/>
              <w:rPr>
                <w:rFonts w:ascii="Franklin Gothic Book" w:hAnsi="Franklin Gothic Book"/>
              </w:rPr>
            </w:pPr>
            <w:r w:rsidRPr="00B11693">
              <w:rPr>
                <w:rFonts w:ascii="Franklin Gothic Book" w:hAnsi="Franklin Gothic Book" w:eastAsia="Arial" w:cs="Arial"/>
                <w:i/>
                <w:sz w:val="24"/>
                <w:szCs w:val="24"/>
              </w:rPr>
              <w:t xml:space="preserve">Housing: </w:t>
            </w:r>
            <w:r w:rsidRPr="00B11693">
              <w:rPr>
                <w:rFonts w:ascii="Franklin Gothic Book" w:hAnsi="Franklin Gothic Book" w:eastAsia="Arial" w:cs="Arial"/>
                <w:sz w:val="24"/>
                <w:szCs w:val="24"/>
              </w:rPr>
              <w:t>Are we able to confidently refer clients to housing options where they will be able to live safely as openly LGBTQ+ people?</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2F643F1A"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33D5965F"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23F690C2" w14:textId="77777777">
            <w:pPr>
              <w:pStyle w:val="Standard"/>
              <w:rPr>
                <w:rFonts w:ascii="Franklin Gothic Book" w:hAnsi="Franklin Gothic Book" w:eastAsia="Arial" w:cs="Arial"/>
                <w:sz w:val="24"/>
                <w:szCs w:val="24"/>
              </w:rPr>
            </w:pPr>
          </w:p>
        </w:tc>
      </w:tr>
      <w:tr w:rsidRPr="00B11693" w:rsidR="00103750" w:rsidTr="0017172C" w14:paraId="3E4E9D9F"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61E79EC9" w14:textId="77777777">
            <w:pPr>
              <w:pStyle w:val="Standard"/>
              <w:rPr>
                <w:rFonts w:ascii="Franklin Gothic Book" w:hAnsi="Franklin Gothic Book"/>
              </w:rPr>
            </w:pPr>
            <w:r w:rsidRPr="00B11693">
              <w:rPr>
                <w:rFonts w:ascii="Franklin Gothic Book" w:hAnsi="Franklin Gothic Book" w:eastAsia="Arial" w:cs="Arial"/>
                <w:i/>
                <w:sz w:val="24"/>
                <w:szCs w:val="24"/>
              </w:rPr>
              <w:t>Education:</w:t>
            </w:r>
            <w:r w:rsidRPr="00B11693">
              <w:rPr>
                <w:rFonts w:ascii="Franklin Gothic Book" w:hAnsi="Franklin Gothic Book" w:eastAsia="Arial" w:cs="Arial"/>
                <w:sz w:val="24"/>
                <w:szCs w:val="24"/>
              </w:rPr>
              <w:t xml:space="preserve"> Are LGBTQ+ clients referred to educational programs where they can feel welcomed and safe?</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0DC367A1"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1C6B4077"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5994D8D1" w14:textId="77777777">
            <w:pPr>
              <w:pStyle w:val="Standard"/>
              <w:rPr>
                <w:rFonts w:ascii="Franklin Gothic Book" w:hAnsi="Franklin Gothic Book" w:eastAsia="Arial" w:cs="Arial"/>
                <w:sz w:val="24"/>
                <w:szCs w:val="24"/>
              </w:rPr>
            </w:pPr>
          </w:p>
        </w:tc>
      </w:tr>
      <w:tr w:rsidRPr="00B11693" w:rsidR="00103750" w:rsidTr="0017172C" w14:paraId="2EE41EA2"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6901B27A" w14:textId="63F0282C">
            <w:pPr>
              <w:pStyle w:val="Standard"/>
              <w:rPr>
                <w:rFonts w:ascii="Franklin Gothic Book" w:hAnsi="Franklin Gothic Book"/>
              </w:rPr>
            </w:pPr>
            <w:r w:rsidRPr="00B11693">
              <w:rPr>
                <w:rFonts w:ascii="Franklin Gothic Book" w:hAnsi="Franklin Gothic Book" w:eastAsia="Arial" w:cs="Arial"/>
                <w:i/>
                <w:sz w:val="24"/>
                <w:szCs w:val="24"/>
              </w:rPr>
              <w:lastRenderedPageBreak/>
              <w:t>Employment:</w:t>
            </w:r>
            <w:r w:rsidRPr="00B11693">
              <w:rPr>
                <w:rFonts w:ascii="Franklin Gothic Book" w:hAnsi="Franklin Gothic Book" w:eastAsia="Arial" w:cs="Arial"/>
                <w:sz w:val="24"/>
                <w:szCs w:val="24"/>
              </w:rPr>
              <w:t xml:space="preserve"> Are LGBTQ+ clients referred to employment opportunities that have been pre-screened as </w:t>
            </w:r>
            <w:r w:rsidRPr="00B11693" w:rsidR="00DC6987">
              <w:rPr>
                <w:rFonts w:ascii="Franklin Gothic Book" w:hAnsi="Franklin Gothic Book" w:eastAsia="Arial" w:cs="Arial"/>
                <w:sz w:val="24"/>
                <w:szCs w:val="24"/>
              </w:rPr>
              <w:t>welcoming and supportive</w:t>
            </w:r>
            <w:r w:rsidRPr="00B11693" w:rsidR="004E6B63">
              <w:rPr>
                <w:rFonts w:ascii="Franklin Gothic Book" w:hAnsi="Franklin Gothic Book" w:eastAsia="Arial" w:cs="Arial"/>
                <w:sz w:val="24"/>
                <w:szCs w:val="24"/>
              </w:rPr>
              <w:t xml:space="preserve"> to</w:t>
            </w:r>
            <w:r w:rsidRPr="00B11693">
              <w:rPr>
                <w:rFonts w:ascii="Franklin Gothic Book" w:hAnsi="Franklin Gothic Book" w:eastAsia="Arial" w:cs="Arial"/>
                <w:sz w:val="24"/>
                <w:szCs w:val="24"/>
              </w:rPr>
              <w:t xml:space="preserve"> them?</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0128EABC"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19C1DDCE"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3D66E175" w14:textId="77777777">
            <w:pPr>
              <w:pStyle w:val="Standard"/>
              <w:rPr>
                <w:rFonts w:ascii="Franklin Gothic Book" w:hAnsi="Franklin Gothic Book" w:eastAsia="Arial" w:cs="Arial"/>
                <w:sz w:val="24"/>
                <w:szCs w:val="24"/>
              </w:rPr>
            </w:pPr>
          </w:p>
        </w:tc>
      </w:tr>
      <w:tr w:rsidRPr="00B11693" w:rsidR="00103750" w:rsidTr="0017172C" w14:paraId="41FEEE5D"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0077F5D6" w14:textId="2B074DE3">
            <w:pPr>
              <w:pStyle w:val="Standard"/>
              <w:rPr>
                <w:rFonts w:ascii="Franklin Gothic Book" w:hAnsi="Franklin Gothic Book"/>
              </w:rPr>
            </w:pPr>
            <w:r w:rsidRPr="00B11693">
              <w:rPr>
                <w:rFonts w:ascii="Franklin Gothic Book" w:hAnsi="Franklin Gothic Book" w:eastAsia="Arial" w:cs="Arial"/>
                <w:i/>
                <w:sz w:val="24"/>
                <w:szCs w:val="24"/>
              </w:rPr>
              <w:t>Partnership documents:</w:t>
            </w:r>
            <w:r w:rsidRPr="00B11693">
              <w:rPr>
                <w:rFonts w:ascii="Franklin Gothic Book" w:hAnsi="Franklin Gothic Book" w:eastAsia="Arial" w:cs="Arial"/>
                <w:sz w:val="24"/>
                <w:szCs w:val="24"/>
              </w:rPr>
              <w:t xml:space="preserve"> Are our policies regarding LGBTQ+ inclusion </w:t>
            </w:r>
            <w:r w:rsidRPr="00B11693" w:rsidR="00D658AD">
              <w:rPr>
                <w:rFonts w:ascii="Franklin Gothic Book" w:hAnsi="Franklin Gothic Book" w:eastAsia="Arial" w:cs="Arial"/>
                <w:sz w:val="24"/>
                <w:szCs w:val="24"/>
              </w:rPr>
              <w:t xml:space="preserve">part of </w:t>
            </w:r>
            <w:r w:rsidRPr="00B11693">
              <w:rPr>
                <w:rFonts w:ascii="Franklin Gothic Book" w:hAnsi="Franklin Gothic Book" w:eastAsia="Arial" w:cs="Arial"/>
                <w:sz w:val="24"/>
                <w:szCs w:val="24"/>
              </w:rPr>
              <w:t>our memoranda of understanding (MOUs), contractor agreements, etc.?</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151EC313"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582E6973"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079032F1" w14:textId="77777777">
            <w:pPr>
              <w:pStyle w:val="Standard"/>
              <w:rPr>
                <w:rFonts w:ascii="Franklin Gothic Book" w:hAnsi="Franklin Gothic Book" w:eastAsia="Arial" w:cs="Arial"/>
                <w:sz w:val="24"/>
                <w:szCs w:val="24"/>
              </w:rPr>
            </w:pPr>
          </w:p>
        </w:tc>
      </w:tr>
      <w:tr w:rsidRPr="00B11693" w:rsidR="00103750" w:rsidTr="0017172C" w14:paraId="5103534C"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6C0B4312" w14:textId="77777777">
            <w:pPr>
              <w:pStyle w:val="Standard"/>
              <w:rPr>
                <w:rFonts w:ascii="Franklin Gothic Book" w:hAnsi="Franklin Gothic Book"/>
              </w:rPr>
            </w:pPr>
            <w:r w:rsidRPr="00B11693">
              <w:rPr>
                <w:rFonts w:ascii="Franklin Gothic Book" w:hAnsi="Franklin Gothic Book" w:eastAsia="Arial" w:cs="Arial"/>
                <w:i/>
                <w:sz w:val="24"/>
                <w:szCs w:val="24"/>
              </w:rPr>
              <w:t xml:space="preserve">Partner education: </w:t>
            </w:r>
            <w:r w:rsidRPr="00B11693">
              <w:rPr>
                <w:rFonts w:ascii="Franklin Gothic Book" w:hAnsi="Franklin Gothic Book" w:eastAsia="Arial" w:cs="Arial"/>
                <w:sz w:val="24"/>
                <w:szCs w:val="24"/>
              </w:rPr>
              <w:t>Do we have educational materials about LGBTQ+ newcomers to share with partners, and can we invite them to participate in our periodic training sessions?</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0718E8DA"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61A9A878"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44B0E30D" w14:textId="77777777">
            <w:pPr>
              <w:pStyle w:val="Standard"/>
              <w:rPr>
                <w:rFonts w:ascii="Franklin Gothic Book" w:hAnsi="Franklin Gothic Book" w:eastAsia="Arial" w:cs="Arial"/>
                <w:sz w:val="24"/>
                <w:szCs w:val="24"/>
              </w:rPr>
            </w:pPr>
          </w:p>
        </w:tc>
      </w:tr>
    </w:tbl>
    <w:p w:rsidRPr="00B11693" w:rsidR="003E1B3B" w:rsidRDefault="003E1B3B" w14:paraId="4B22310A" w14:textId="77777777">
      <w:pPr>
        <w:pStyle w:val="Standard"/>
        <w:rPr>
          <w:rFonts w:ascii="Franklin Gothic Book" w:hAnsi="Franklin Gothic Book" w:eastAsia="Arial" w:cs="Arial"/>
          <w:sz w:val="24"/>
          <w:szCs w:val="24"/>
        </w:rPr>
      </w:pPr>
    </w:p>
    <w:p w:rsidRPr="00B11693" w:rsidR="003E1B3B" w:rsidRDefault="003E1B3B" w14:paraId="27DF77D5" w14:textId="77777777">
      <w:pPr>
        <w:pStyle w:val="Standard"/>
        <w:rPr>
          <w:rFonts w:ascii="Franklin Gothic Book" w:hAnsi="Franklin Gothic Book" w:eastAsia="Arial" w:cs="Arial"/>
          <w:sz w:val="24"/>
          <w:szCs w:val="24"/>
        </w:rPr>
      </w:pPr>
    </w:p>
    <w:tbl>
      <w:tblPr>
        <w:tblW w:w="9600" w:type="dxa"/>
        <w:tblLayout w:type="fixed"/>
        <w:tblCellMar>
          <w:left w:w="10" w:type="dxa"/>
          <w:right w:w="10" w:type="dxa"/>
        </w:tblCellMar>
        <w:tblLook w:val="04A0" w:firstRow="1" w:lastRow="0" w:firstColumn="1" w:lastColumn="0" w:noHBand="0" w:noVBand="1"/>
      </w:tblPr>
      <w:tblGrid>
        <w:gridCol w:w="7141"/>
        <w:gridCol w:w="820"/>
        <w:gridCol w:w="820"/>
        <w:gridCol w:w="819"/>
      </w:tblGrid>
      <w:tr w:rsidRPr="00B11693" w:rsidR="00103750" w:rsidTr="00CD7B23" w14:paraId="3E1E12C0" w14:textId="77777777">
        <w:trPr>
          <w:trHeight w:val="440"/>
        </w:trPr>
        <w:tc>
          <w:tcPr>
            <w:tcW w:w="9599" w:type="dxa"/>
            <w:gridSpan w:val="4"/>
            <w:tcBorders>
              <w:top w:val="single" w:color="000000" w:sz="8" w:space="0"/>
              <w:left w:val="single" w:color="000000" w:sz="8" w:space="0"/>
              <w:bottom w:val="single" w:color="000000" w:sz="8" w:space="0"/>
              <w:right w:val="single" w:color="000000" w:sz="8" w:space="0"/>
            </w:tcBorders>
            <w:shd w:val="clear" w:color="auto" w:fill="052289"/>
            <w:tcMar>
              <w:top w:w="0" w:type="dxa"/>
              <w:left w:w="108" w:type="dxa"/>
              <w:bottom w:w="0" w:type="dxa"/>
              <w:right w:w="108" w:type="dxa"/>
            </w:tcMar>
          </w:tcPr>
          <w:p w:rsidRPr="00B11693" w:rsidR="00103750" w:rsidRDefault="00FC7451" w14:paraId="0878C5FB" w14:textId="77777777">
            <w:pPr>
              <w:pStyle w:val="Standard"/>
              <w:numPr>
                <w:ilvl w:val="0"/>
                <w:numId w:val="2"/>
              </w:numPr>
              <w:jc w:val="center"/>
              <w:rPr>
                <w:rFonts w:ascii="Franklin Gothic Demi" w:hAnsi="Franklin Gothic Demi"/>
                <w:bCs/>
              </w:rPr>
            </w:pPr>
            <w:r w:rsidRPr="00B11693">
              <w:rPr>
                <w:rFonts w:ascii="Franklin Gothic Demi" w:hAnsi="Franklin Gothic Demi" w:eastAsia="Arial" w:cs="Arial"/>
                <w:bCs/>
                <w:sz w:val="24"/>
                <w:szCs w:val="24"/>
              </w:rPr>
              <w:t>Monitoring, Evaluation, and Continuous Improvement</w:t>
            </w:r>
          </w:p>
          <w:p w:rsidRPr="00B11693" w:rsidR="00103750" w:rsidRDefault="00FC7451" w14:paraId="1C4FD7FF" w14:textId="77777777">
            <w:pPr>
              <w:pStyle w:val="Standard"/>
              <w:jc w:val="center"/>
              <w:rPr>
                <w:rFonts w:ascii="Franklin Gothic Book" w:hAnsi="Franklin Gothic Book"/>
              </w:rPr>
            </w:pPr>
            <w:r w:rsidRPr="00B11693">
              <w:rPr>
                <w:rFonts w:ascii="Franklin Gothic Book" w:hAnsi="Franklin Gothic Book" w:eastAsia="Arial" w:cs="Arial"/>
                <w:sz w:val="24"/>
                <w:szCs w:val="24"/>
              </w:rPr>
              <w:t>Are we ensuring that LGBTQ+ clients are well served?</w:t>
            </w:r>
          </w:p>
        </w:tc>
      </w:tr>
      <w:tr w:rsidRPr="00B11693" w:rsidR="00103750" w:rsidTr="0017172C" w14:paraId="6BEA0211" w14:textId="77777777">
        <w:trPr>
          <w:trHeight w:val="440"/>
        </w:trPr>
        <w:tc>
          <w:tcPr>
            <w:tcW w:w="7140" w:type="dxa"/>
            <w:vMerge w:val="restart"/>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B11693" w:rsidR="00103750" w:rsidP="0017172C" w:rsidRDefault="00FC7451" w14:paraId="22C223AC" w14:textId="2C434DCE">
            <w:pPr>
              <w:pStyle w:val="Standard"/>
              <w:rPr>
                <w:rFonts w:ascii="Franklin Gothic Book" w:hAnsi="Franklin Gothic Book"/>
              </w:rPr>
            </w:pPr>
            <w:r w:rsidRPr="00B11693">
              <w:rPr>
                <w:rFonts w:ascii="Franklin Gothic Book" w:hAnsi="Franklin Gothic Book" w:eastAsia="Arial" w:cs="Arial"/>
                <w:sz w:val="24"/>
                <w:szCs w:val="24"/>
              </w:rPr>
              <w:t xml:space="preserve">Organizational infrastructure doesn’t exist in a vacuum. It </w:t>
            </w:r>
            <w:r w:rsidRPr="00B11693" w:rsidR="00833AE7">
              <w:rPr>
                <w:rFonts w:ascii="Franklin Gothic Book" w:hAnsi="Franklin Gothic Book" w:eastAsia="Arial" w:cs="Arial"/>
                <w:sz w:val="24"/>
                <w:szCs w:val="24"/>
              </w:rPr>
              <w:t>must</w:t>
            </w:r>
            <w:r w:rsidRPr="00B11693">
              <w:rPr>
                <w:rFonts w:ascii="Franklin Gothic Book" w:hAnsi="Franklin Gothic Book" w:eastAsia="Arial" w:cs="Arial"/>
                <w:sz w:val="24"/>
                <w:szCs w:val="24"/>
              </w:rPr>
              <w:t xml:space="preserve"> respond to the needs and opportunities of a specific environment, and then it </w:t>
            </w:r>
            <w:r w:rsidRPr="00B11693" w:rsidR="00DA29D0">
              <w:rPr>
                <w:rFonts w:ascii="Franklin Gothic Book" w:hAnsi="Franklin Gothic Book" w:eastAsia="Arial" w:cs="Arial"/>
                <w:sz w:val="24"/>
                <w:szCs w:val="24"/>
              </w:rPr>
              <w:t xml:space="preserve">has </w:t>
            </w:r>
            <w:r w:rsidRPr="00B11693">
              <w:rPr>
                <w:rFonts w:ascii="Franklin Gothic Book" w:hAnsi="Franklin Gothic Book" w:eastAsia="Arial" w:cs="Arial"/>
                <w:sz w:val="24"/>
                <w:szCs w:val="24"/>
              </w:rPr>
              <w:t>to be put into practice. This practice and infrastructure then need to be periodically monitored and evaluated, with the results serving as information to be used to continuously improve the agency’s operations.</w:t>
            </w:r>
          </w:p>
        </w:tc>
        <w:tc>
          <w:tcPr>
            <w:tcW w:w="2459" w:type="dxa"/>
            <w:gridSpan w:val="3"/>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tcPr>
          <w:p w:rsidRPr="0017172C" w:rsidR="00103750" w:rsidRDefault="00FC7451" w14:paraId="0CDF41BF" w14:textId="747D52B3">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 xml:space="preserve">Existing Agency </w:t>
            </w:r>
            <w:r w:rsidRPr="0017172C" w:rsidR="00F612EA">
              <w:rPr>
                <w:rFonts w:ascii="Franklin Gothic Book" w:hAnsi="Franklin Gothic Book" w:eastAsia="Arial" w:cs="Arial"/>
                <w:sz w:val="24"/>
                <w:szCs w:val="24"/>
              </w:rPr>
              <w:t>Quality</w:t>
            </w:r>
          </w:p>
        </w:tc>
      </w:tr>
      <w:tr w:rsidRPr="00B11693" w:rsidR="00103750" w:rsidTr="0017172C" w14:paraId="72A92311" w14:textId="77777777">
        <w:trPr>
          <w:trHeight w:val="1184"/>
        </w:trPr>
        <w:tc>
          <w:tcPr>
            <w:tcW w:w="7140" w:type="dxa"/>
            <w:vMerge/>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B11693" w:rsidR="00CE7F7F" w:rsidP="0017172C" w:rsidRDefault="00CE7F7F" w14:paraId="0B5E4389" w14:textId="77777777">
            <w:pPr>
              <w:widowControl w:val="0"/>
              <w:rPr>
                <w:rFonts w:ascii="Franklin Gothic Book" w:hAnsi="Franklin Gothic Book"/>
              </w:rPr>
            </w:pPr>
          </w:p>
        </w:tc>
        <w:tc>
          <w:tcPr>
            <w:tcW w:w="820" w:type="dxa"/>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3A518DE6" w14:textId="77777777">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Low</w:t>
            </w:r>
          </w:p>
        </w:tc>
        <w:tc>
          <w:tcPr>
            <w:tcW w:w="820" w:type="dxa"/>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65BD940F" w14:textId="31706D2A">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Med</w:t>
            </w:r>
          </w:p>
        </w:tc>
        <w:tc>
          <w:tcPr>
            <w:tcW w:w="819" w:type="dxa"/>
            <w:tcBorders>
              <w:top w:val="single" w:color="000000" w:sz="8" w:space="0"/>
              <w:left w:val="single" w:color="000000" w:sz="8" w:space="0"/>
              <w:bottom w:val="single" w:color="000000" w:sz="8" w:space="0"/>
              <w:right w:val="single" w:color="000000" w:sz="8" w:space="0"/>
            </w:tcBorders>
            <w:shd w:val="clear" w:color="auto" w:fill="B9DCFF"/>
            <w:tcMar>
              <w:top w:w="0" w:type="dxa"/>
              <w:left w:w="108" w:type="dxa"/>
              <w:bottom w:w="0" w:type="dxa"/>
              <w:right w:w="108" w:type="dxa"/>
            </w:tcMar>
            <w:vAlign w:val="center"/>
          </w:tcPr>
          <w:p w:rsidRPr="0017172C" w:rsidR="00103750" w:rsidP="0017172C" w:rsidRDefault="00FC7451" w14:paraId="34E5E5AE" w14:textId="77777777">
            <w:pPr>
              <w:pStyle w:val="Standard"/>
              <w:jc w:val="center"/>
              <w:rPr>
                <w:rFonts w:ascii="Franklin Gothic Book" w:hAnsi="Franklin Gothic Book"/>
                <w:sz w:val="24"/>
                <w:szCs w:val="24"/>
              </w:rPr>
            </w:pPr>
            <w:r w:rsidRPr="0017172C">
              <w:rPr>
                <w:rFonts w:ascii="Franklin Gothic Book" w:hAnsi="Franklin Gothic Book" w:eastAsia="Arial" w:cs="Arial"/>
                <w:sz w:val="24"/>
                <w:szCs w:val="24"/>
              </w:rPr>
              <w:t>High</w:t>
            </w:r>
          </w:p>
        </w:tc>
      </w:tr>
      <w:tr w:rsidRPr="00B11693" w:rsidR="00103750" w:rsidTr="0017172C" w14:paraId="65E4260C"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5DB341BA" w14:textId="7E5A28EF">
            <w:pPr>
              <w:pStyle w:val="Standard"/>
              <w:rPr>
                <w:rFonts w:ascii="Franklin Gothic Book" w:hAnsi="Franklin Gothic Book"/>
              </w:rPr>
            </w:pPr>
            <w:r w:rsidRPr="00B11693">
              <w:rPr>
                <w:rFonts w:ascii="Franklin Gothic Book" w:hAnsi="Franklin Gothic Book" w:eastAsia="Arial" w:cs="Arial"/>
                <w:i/>
                <w:sz w:val="24"/>
                <w:szCs w:val="24"/>
              </w:rPr>
              <w:t>Client voice:</w:t>
            </w:r>
            <w:r w:rsidRPr="00B11693">
              <w:rPr>
                <w:rFonts w:ascii="Franklin Gothic Book" w:hAnsi="Franklin Gothic Book" w:eastAsia="Arial" w:cs="Arial"/>
                <w:sz w:val="24"/>
                <w:szCs w:val="24"/>
              </w:rPr>
              <w:t xml:space="preserve"> Do LGBTQ+ clients have opportunit</w:t>
            </w:r>
            <w:r w:rsidRPr="00B11693" w:rsidR="00A3319C">
              <w:rPr>
                <w:rFonts w:ascii="Franklin Gothic Book" w:hAnsi="Franklin Gothic Book" w:eastAsia="Arial" w:cs="Arial"/>
                <w:sz w:val="24"/>
                <w:szCs w:val="24"/>
              </w:rPr>
              <w:t>ies</w:t>
            </w:r>
            <w:r w:rsidRPr="00B11693">
              <w:rPr>
                <w:rFonts w:ascii="Franklin Gothic Book" w:hAnsi="Franklin Gothic Book" w:eastAsia="Arial" w:cs="Arial"/>
                <w:sz w:val="24"/>
                <w:szCs w:val="24"/>
              </w:rPr>
              <w:t xml:space="preserve"> </w:t>
            </w:r>
            <w:r w:rsidRPr="00B11693" w:rsidR="00A43B95">
              <w:rPr>
                <w:rFonts w:ascii="Franklin Gothic Book" w:hAnsi="Franklin Gothic Book" w:eastAsia="Arial" w:cs="Arial"/>
                <w:sz w:val="24"/>
                <w:szCs w:val="24"/>
              </w:rPr>
              <w:t>for</w:t>
            </w:r>
            <w:r w:rsidRPr="00B11693" w:rsidDel="00A43B95">
              <w:rPr>
                <w:rFonts w:ascii="Franklin Gothic Book" w:hAnsi="Franklin Gothic Book" w:eastAsia="Arial" w:cs="Arial"/>
                <w:sz w:val="24"/>
                <w:szCs w:val="24"/>
              </w:rPr>
              <w:t xml:space="preserve"> </w:t>
            </w:r>
            <w:r w:rsidRPr="00B11693">
              <w:rPr>
                <w:rFonts w:ascii="Franklin Gothic Book" w:hAnsi="Franklin Gothic Book" w:eastAsia="Arial" w:cs="Arial"/>
                <w:sz w:val="24"/>
                <w:szCs w:val="24"/>
              </w:rPr>
              <w:t xml:space="preserve">their voices </w:t>
            </w:r>
            <w:r w:rsidRPr="00B11693" w:rsidR="00A43B95">
              <w:rPr>
                <w:rFonts w:ascii="Franklin Gothic Book" w:hAnsi="Franklin Gothic Book" w:eastAsia="Arial" w:cs="Arial"/>
                <w:sz w:val="24"/>
                <w:szCs w:val="24"/>
              </w:rPr>
              <w:t xml:space="preserve">to be </w:t>
            </w:r>
            <w:r w:rsidRPr="00B11693">
              <w:rPr>
                <w:rFonts w:ascii="Franklin Gothic Book" w:hAnsi="Franklin Gothic Book" w:eastAsia="Arial" w:cs="Arial"/>
                <w:sz w:val="24"/>
                <w:szCs w:val="24"/>
              </w:rPr>
              <w:t>heard in the organization, for example through surveys, focus groups, and incident-reporting processes that protect their confidentiality?</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40ED74D5"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70A7D74F"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71FBD9EC" w14:textId="77777777">
            <w:pPr>
              <w:pStyle w:val="Standard"/>
              <w:rPr>
                <w:rFonts w:ascii="Franklin Gothic Book" w:hAnsi="Franklin Gothic Book" w:eastAsia="Arial" w:cs="Arial"/>
                <w:sz w:val="24"/>
                <w:szCs w:val="24"/>
              </w:rPr>
            </w:pPr>
          </w:p>
        </w:tc>
      </w:tr>
      <w:tr w:rsidRPr="00B11693" w:rsidR="00103750" w:rsidTr="0017172C" w14:paraId="14A01470"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8E0CA6" w14:paraId="7C94892D" w14:textId="5716AFD2">
            <w:pPr>
              <w:pStyle w:val="Standard"/>
              <w:rPr>
                <w:rFonts w:ascii="Franklin Gothic Book" w:hAnsi="Franklin Gothic Book"/>
              </w:rPr>
            </w:pPr>
            <w:r w:rsidRPr="00B11693">
              <w:rPr>
                <w:rFonts w:ascii="Franklin Gothic Book" w:hAnsi="Franklin Gothic Book" w:eastAsia="Arial" w:cs="Arial"/>
                <w:i/>
                <w:sz w:val="24"/>
                <w:szCs w:val="24"/>
              </w:rPr>
              <w:t>M</w:t>
            </w:r>
            <w:r w:rsidRPr="00B11693" w:rsidR="00FC7451">
              <w:rPr>
                <w:rFonts w:ascii="Franklin Gothic Book" w:hAnsi="Franklin Gothic Book" w:eastAsia="Arial" w:cs="Arial"/>
                <w:i/>
                <w:sz w:val="24"/>
                <w:szCs w:val="24"/>
              </w:rPr>
              <w:t>onitoring</w:t>
            </w:r>
            <w:r w:rsidRPr="00B11693" w:rsidDel="008E0CA6" w:rsidR="00FC7451">
              <w:rPr>
                <w:rFonts w:ascii="Franklin Gothic Book" w:hAnsi="Franklin Gothic Book" w:eastAsia="Arial" w:cs="Arial"/>
                <w:i/>
                <w:sz w:val="24"/>
                <w:szCs w:val="24"/>
              </w:rPr>
              <w:t xml:space="preserve"> and </w:t>
            </w:r>
            <w:r w:rsidRPr="00B11693">
              <w:rPr>
                <w:rFonts w:ascii="Franklin Gothic Book" w:hAnsi="Franklin Gothic Book" w:eastAsia="Arial" w:cs="Arial"/>
                <w:i/>
                <w:sz w:val="24"/>
                <w:szCs w:val="24"/>
              </w:rPr>
              <w:t>evaluation</w:t>
            </w:r>
            <w:r w:rsidRPr="00B11693" w:rsidR="00FC7451">
              <w:rPr>
                <w:rFonts w:ascii="Franklin Gothic Book" w:hAnsi="Franklin Gothic Book" w:eastAsia="Arial" w:cs="Arial"/>
                <w:i/>
                <w:sz w:val="24"/>
                <w:szCs w:val="24"/>
              </w:rPr>
              <w:t>:</w:t>
            </w:r>
            <w:r w:rsidRPr="00B11693" w:rsidR="00FC7451">
              <w:rPr>
                <w:rFonts w:ascii="Franklin Gothic Book" w:hAnsi="Franklin Gothic Book" w:eastAsia="Arial" w:cs="Arial"/>
                <w:sz w:val="24"/>
                <w:szCs w:val="24"/>
              </w:rPr>
              <w:t xml:space="preserve"> Are the concerns of LGBTQ+ clients included as a standard practice in the monitoring </w:t>
            </w:r>
            <w:r w:rsidRPr="00B11693">
              <w:rPr>
                <w:rFonts w:ascii="Franklin Gothic Book" w:hAnsi="Franklin Gothic Book" w:eastAsia="Arial" w:cs="Arial"/>
                <w:sz w:val="24"/>
                <w:szCs w:val="24"/>
              </w:rPr>
              <w:t xml:space="preserve">and evaluation </w:t>
            </w:r>
            <w:r w:rsidRPr="00B11693" w:rsidR="00FC7451">
              <w:rPr>
                <w:rFonts w:ascii="Franklin Gothic Book" w:hAnsi="Franklin Gothic Book" w:eastAsia="Arial" w:cs="Arial"/>
                <w:sz w:val="24"/>
                <w:szCs w:val="24"/>
              </w:rPr>
              <w:t>of our agency, programs, partnerships, and team members?</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695F75FC"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0E3E4175"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0561D11E" w14:textId="77777777">
            <w:pPr>
              <w:pStyle w:val="Standard"/>
              <w:rPr>
                <w:rFonts w:ascii="Franklin Gothic Book" w:hAnsi="Franklin Gothic Book" w:eastAsia="Arial" w:cs="Arial"/>
                <w:sz w:val="24"/>
                <w:szCs w:val="24"/>
              </w:rPr>
            </w:pPr>
          </w:p>
        </w:tc>
      </w:tr>
      <w:tr w:rsidRPr="00B11693" w:rsidR="00103750" w:rsidTr="0017172C" w14:paraId="75915889"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5C3CCA6D" w14:textId="1C6401C1">
            <w:pPr>
              <w:pStyle w:val="Standard"/>
              <w:rPr>
                <w:rFonts w:ascii="Franklin Gothic Book" w:hAnsi="Franklin Gothic Book"/>
              </w:rPr>
            </w:pPr>
            <w:r w:rsidRPr="00B11693">
              <w:rPr>
                <w:rFonts w:ascii="Franklin Gothic Book" w:hAnsi="Franklin Gothic Book" w:eastAsia="Arial" w:cs="Arial"/>
                <w:i/>
                <w:sz w:val="24"/>
                <w:szCs w:val="24"/>
              </w:rPr>
              <w:t>Use of</w:t>
            </w:r>
            <w:r w:rsidRPr="00B11693" w:rsidDel="008E0CA6">
              <w:rPr>
                <w:rFonts w:ascii="Franklin Gothic Book" w:hAnsi="Franklin Gothic Book" w:eastAsia="Arial" w:cs="Arial"/>
                <w:i/>
                <w:sz w:val="24"/>
                <w:szCs w:val="24"/>
              </w:rPr>
              <w:t xml:space="preserve"> </w:t>
            </w:r>
            <w:r w:rsidRPr="00B11693">
              <w:rPr>
                <w:rFonts w:ascii="Franklin Gothic Book" w:hAnsi="Franklin Gothic Book" w:eastAsia="Arial" w:cs="Arial"/>
                <w:i/>
                <w:sz w:val="24"/>
                <w:szCs w:val="24"/>
              </w:rPr>
              <w:t xml:space="preserve">monitoring </w:t>
            </w:r>
            <w:r w:rsidRPr="00B11693" w:rsidR="008E0CA6">
              <w:rPr>
                <w:rFonts w:ascii="Franklin Gothic Book" w:hAnsi="Franklin Gothic Book" w:eastAsia="Arial" w:cs="Arial"/>
                <w:i/>
                <w:sz w:val="24"/>
                <w:szCs w:val="24"/>
              </w:rPr>
              <w:t xml:space="preserve">and </w:t>
            </w:r>
            <w:r w:rsidRPr="00B11693" w:rsidR="00FD731C">
              <w:rPr>
                <w:rFonts w:ascii="Franklin Gothic Book" w:hAnsi="Franklin Gothic Book" w:eastAsia="Arial" w:cs="Arial"/>
                <w:i/>
                <w:sz w:val="24"/>
                <w:szCs w:val="24"/>
              </w:rPr>
              <w:t>evaluation</w:t>
            </w:r>
            <w:r w:rsidRPr="00B11693" w:rsidR="008E0CA6">
              <w:rPr>
                <w:rFonts w:ascii="Franklin Gothic Book" w:hAnsi="Franklin Gothic Book" w:eastAsia="Arial" w:cs="Arial"/>
                <w:i/>
                <w:sz w:val="24"/>
                <w:szCs w:val="24"/>
              </w:rPr>
              <w:t xml:space="preserve"> </w:t>
            </w:r>
            <w:r w:rsidRPr="00B11693">
              <w:rPr>
                <w:rFonts w:ascii="Franklin Gothic Book" w:hAnsi="Franklin Gothic Book" w:eastAsia="Arial" w:cs="Arial"/>
                <w:i/>
                <w:sz w:val="24"/>
                <w:szCs w:val="24"/>
              </w:rPr>
              <w:t>results:</w:t>
            </w:r>
            <w:r w:rsidRPr="00B11693">
              <w:rPr>
                <w:rFonts w:ascii="Franklin Gothic Book" w:hAnsi="Franklin Gothic Book" w:eastAsia="Arial" w:cs="Arial"/>
                <w:sz w:val="24"/>
                <w:szCs w:val="24"/>
              </w:rPr>
              <w:t xml:space="preserve"> Are lessons learned about our effectiveness with LGBTQ+ clients used to improve our infrastructure, programs, partnerships, and supervision?</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232EAB37"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506B1ADF"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37F2B833" w14:textId="77777777">
            <w:pPr>
              <w:pStyle w:val="Standard"/>
              <w:rPr>
                <w:rFonts w:ascii="Franklin Gothic Book" w:hAnsi="Franklin Gothic Book" w:eastAsia="Arial" w:cs="Arial"/>
                <w:sz w:val="24"/>
                <w:szCs w:val="24"/>
              </w:rPr>
            </w:pPr>
          </w:p>
        </w:tc>
      </w:tr>
      <w:tr w:rsidRPr="00B11693" w:rsidR="00103750" w:rsidTr="0017172C" w14:paraId="391BD685" w14:textId="77777777">
        <w:tc>
          <w:tcPr>
            <w:tcW w:w="71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B11693" w:rsidR="00103750" w:rsidP="0017172C" w:rsidRDefault="00FC7451" w14:paraId="63FE8211" w14:textId="77777777">
            <w:pPr>
              <w:pStyle w:val="Standard"/>
              <w:rPr>
                <w:rFonts w:ascii="Franklin Gothic Book" w:hAnsi="Franklin Gothic Book"/>
              </w:rPr>
            </w:pPr>
            <w:r w:rsidRPr="00B11693">
              <w:rPr>
                <w:rFonts w:ascii="Franklin Gothic Book" w:hAnsi="Franklin Gothic Book" w:eastAsia="Arial" w:cs="Arial"/>
                <w:i/>
                <w:sz w:val="24"/>
                <w:szCs w:val="24"/>
              </w:rPr>
              <w:t>Self-assessment:</w:t>
            </w:r>
            <w:r w:rsidRPr="00B11693">
              <w:rPr>
                <w:rFonts w:ascii="Franklin Gothic Book" w:hAnsi="Franklin Gothic Book" w:eastAsia="Arial" w:cs="Arial"/>
                <w:sz w:val="24"/>
                <w:szCs w:val="24"/>
              </w:rPr>
              <w:t xml:space="preserve"> Are we scheduled to use this self-assessment tool on an annual or biannual basis?</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35D0C195" w14:textId="77777777">
            <w:pPr>
              <w:pStyle w:val="Standard"/>
              <w:rPr>
                <w:rFonts w:ascii="Franklin Gothic Book" w:hAnsi="Franklin Gothic Book" w:eastAsia="Arial" w:cs="Arial"/>
                <w:sz w:val="24"/>
                <w:szCs w:val="24"/>
              </w:rPr>
            </w:pP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249F5130" w14:textId="77777777">
            <w:pPr>
              <w:pStyle w:val="Standard"/>
              <w:rPr>
                <w:rFonts w:ascii="Franklin Gothic Book" w:hAnsi="Franklin Gothic Book" w:eastAsia="Arial" w:cs="Arial"/>
                <w:sz w:val="24"/>
                <w:szCs w:val="24"/>
              </w:rPr>
            </w:pPr>
          </w:p>
        </w:tc>
        <w:tc>
          <w:tcPr>
            <w:tcW w:w="8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Pr="00B11693" w:rsidR="00103750" w:rsidRDefault="00103750" w14:paraId="0EFA7309" w14:textId="77777777">
            <w:pPr>
              <w:pStyle w:val="Standard"/>
              <w:rPr>
                <w:rFonts w:ascii="Franklin Gothic Book" w:hAnsi="Franklin Gothic Book" w:eastAsia="Arial" w:cs="Arial"/>
                <w:sz w:val="24"/>
                <w:szCs w:val="24"/>
              </w:rPr>
            </w:pPr>
          </w:p>
        </w:tc>
      </w:tr>
    </w:tbl>
    <w:p w:rsidR="00103750" w:rsidRDefault="00103750" w14:paraId="7C017345" w14:textId="77777777">
      <w:pPr>
        <w:pStyle w:val="Standard"/>
        <w:rPr>
          <w:rFonts w:ascii="Franklin Gothic Book" w:hAnsi="Franklin Gothic Book" w:eastAsia="Arial" w:cs="Arial"/>
          <w:sz w:val="24"/>
          <w:szCs w:val="24"/>
        </w:rPr>
      </w:pPr>
    </w:p>
    <w:p w:rsidR="008D022F" w:rsidRDefault="008D022F" w14:paraId="4E0351DD" w14:textId="77777777">
      <w:pPr>
        <w:pStyle w:val="Standard"/>
        <w:rPr>
          <w:rFonts w:ascii="Franklin Gothic Book" w:hAnsi="Franklin Gothic Book" w:eastAsia="Arial" w:cs="Arial"/>
          <w:sz w:val="24"/>
          <w:szCs w:val="24"/>
        </w:rPr>
      </w:pPr>
    </w:p>
    <w:tbl>
      <w:tblPr>
        <w:tblW w:w="9600" w:type="dxa"/>
        <w:tblLayout w:type="fixed"/>
        <w:tblCellMar>
          <w:left w:w="10" w:type="dxa"/>
          <w:right w:w="10" w:type="dxa"/>
        </w:tblCellMar>
        <w:tblLook w:val="04A0" w:firstRow="1" w:lastRow="0" w:firstColumn="1" w:lastColumn="0" w:noHBand="0" w:noVBand="1"/>
      </w:tblPr>
      <w:tblGrid>
        <w:gridCol w:w="1109"/>
        <w:gridCol w:w="1231"/>
        <w:gridCol w:w="1245"/>
        <w:gridCol w:w="6015"/>
      </w:tblGrid>
      <w:tr w:rsidRPr="00B11693" w:rsidR="00103750" w:rsidTr="00041420" w14:paraId="259A2DFC" w14:textId="77777777">
        <w:trPr>
          <w:trHeight w:val="229"/>
        </w:trPr>
        <w:tc>
          <w:tcPr>
            <w:tcW w:w="9600" w:type="dxa"/>
            <w:gridSpan w:val="4"/>
            <w:tcBorders>
              <w:top w:val="single" w:color="000000" w:sz="8" w:space="0"/>
              <w:left w:val="single" w:color="000000" w:sz="8" w:space="0"/>
              <w:bottom w:val="single" w:color="000000" w:sz="8" w:space="0"/>
              <w:right w:val="single" w:color="000000" w:sz="8" w:space="0"/>
            </w:tcBorders>
            <w:shd w:val="clear" w:color="auto" w:fill="EC5C2E"/>
            <w:tcMar>
              <w:top w:w="100" w:type="dxa"/>
              <w:left w:w="100" w:type="dxa"/>
              <w:bottom w:w="100" w:type="dxa"/>
              <w:right w:w="100" w:type="dxa"/>
            </w:tcMar>
          </w:tcPr>
          <w:p w:rsidRPr="00B11693" w:rsidR="00103750" w:rsidRDefault="00FC7451" w14:paraId="5EB01ECB" w14:textId="77777777">
            <w:pPr>
              <w:pStyle w:val="Standard"/>
              <w:widowControl w:val="0"/>
              <w:jc w:val="center"/>
              <w:rPr>
                <w:rFonts w:ascii="Franklin Gothic Demi" w:hAnsi="Franklin Gothic Demi"/>
              </w:rPr>
            </w:pPr>
            <w:r w:rsidRPr="00B11693">
              <w:rPr>
                <w:rFonts w:ascii="Franklin Gothic Demi" w:hAnsi="Franklin Gothic Demi" w:eastAsia="Arial" w:cs="Arial"/>
                <w:sz w:val="24"/>
                <w:szCs w:val="24"/>
              </w:rPr>
              <w:t>Assessment Tracking Chart</w:t>
            </w:r>
          </w:p>
        </w:tc>
      </w:tr>
      <w:tr w:rsidRPr="00B11693" w:rsidR="00103750" w:rsidTr="008D022F" w14:paraId="27D4D3E1" w14:textId="77777777">
        <w:trPr>
          <w:trHeight w:val="292"/>
        </w:trPr>
        <w:tc>
          <w:tcPr>
            <w:tcW w:w="2340" w:type="dxa"/>
            <w:gridSpan w:val="2"/>
            <w:tcBorders>
              <w:top w:val="single" w:color="000000" w:sz="8" w:space="0"/>
              <w:left w:val="single" w:color="000000" w:sz="8" w:space="0"/>
              <w:bottom w:val="single" w:color="000000" w:sz="8" w:space="0"/>
              <w:right w:val="single" w:color="000000" w:sz="8" w:space="0"/>
            </w:tcBorders>
            <w:shd w:val="clear" w:color="auto" w:fill="FFB197"/>
            <w:tcMar>
              <w:top w:w="100" w:type="dxa"/>
              <w:left w:w="100" w:type="dxa"/>
              <w:bottom w:w="100" w:type="dxa"/>
              <w:right w:w="100" w:type="dxa"/>
            </w:tcMar>
            <w:vAlign w:val="center"/>
          </w:tcPr>
          <w:p w:rsidRPr="00B11693" w:rsidR="00103750" w:rsidP="008D022F" w:rsidRDefault="00FC7451" w14:paraId="26E2E707" w14:textId="77777777">
            <w:pPr>
              <w:pStyle w:val="Standard"/>
              <w:widowControl w:val="0"/>
              <w:jc w:val="center"/>
              <w:rPr>
                <w:rFonts w:ascii="Franklin Gothic Book" w:hAnsi="Franklin Gothic Book"/>
              </w:rPr>
            </w:pPr>
            <w:r w:rsidRPr="00B11693">
              <w:rPr>
                <w:rFonts w:ascii="Franklin Gothic Book" w:hAnsi="Franklin Gothic Book" w:eastAsia="Arial" w:cs="Arial"/>
                <w:sz w:val="20"/>
                <w:szCs w:val="20"/>
              </w:rPr>
              <w:t>Assessment Dates</w:t>
            </w:r>
          </w:p>
        </w:tc>
        <w:tc>
          <w:tcPr>
            <w:tcW w:w="1245" w:type="dxa"/>
            <w:vMerge w:val="restart"/>
            <w:tcBorders>
              <w:top w:val="single" w:color="000000" w:sz="8" w:space="0"/>
              <w:left w:val="single" w:color="000000" w:sz="8" w:space="0"/>
              <w:bottom w:val="single" w:color="000000" w:sz="8" w:space="0"/>
              <w:right w:val="single" w:color="000000" w:sz="8" w:space="0"/>
            </w:tcBorders>
            <w:shd w:val="clear" w:color="auto" w:fill="FFB197"/>
            <w:tcMar>
              <w:top w:w="100" w:type="dxa"/>
              <w:left w:w="100" w:type="dxa"/>
              <w:bottom w:w="100" w:type="dxa"/>
              <w:right w:w="100" w:type="dxa"/>
            </w:tcMar>
            <w:vAlign w:val="center"/>
          </w:tcPr>
          <w:p w:rsidRPr="00B11693" w:rsidR="00103750" w:rsidP="008D022F" w:rsidRDefault="00FC7451" w14:paraId="69C5C025" w14:textId="77777777">
            <w:pPr>
              <w:pStyle w:val="Standard"/>
              <w:jc w:val="center"/>
              <w:rPr>
                <w:rFonts w:ascii="Franklin Gothic Book" w:hAnsi="Franklin Gothic Book"/>
              </w:rPr>
            </w:pPr>
            <w:r w:rsidRPr="00B11693">
              <w:rPr>
                <w:rFonts w:ascii="Franklin Gothic Book" w:hAnsi="Franklin Gothic Book" w:eastAsia="Arial" w:cs="Arial"/>
                <w:sz w:val="20"/>
                <w:szCs w:val="20"/>
              </w:rPr>
              <w:t>Point</w:t>
            </w:r>
          </w:p>
          <w:p w:rsidRPr="00B11693" w:rsidR="00103750" w:rsidP="008D022F" w:rsidRDefault="00FC7451" w14:paraId="62694C04" w14:textId="77777777">
            <w:pPr>
              <w:pStyle w:val="Standard"/>
              <w:jc w:val="center"/>
              <w:rPr>
                <w:rFonts w:ascii="Franklin Gothic Book" w:hAnsi="Franklin Gothic Book"/>
              </w:rPr>
            </w:pPr>
            <w:r w:rsidRPr="00B11693">
              <w:rPr>
                <w:rFonts w:ascii="Franklin Gothic Book" w:hAnsi="Franklin Gothic Book" w:eastAsia="Arial" w:cs="Arial"/>
                <w:sz w:val="20"/>
                <w:szCs w:val="20"/>
              </w:rPr>
              <w:t>person/s</w:t>
            </w:r>
          </w:p>
        </w:tc>
        <w:tc>
          <w:tcPr>
            <w:tcW w:w="6015" w:type="dxa"/>
            <w:vMerge w:val="restart"/>
            <w:tcBorders>
              <w:top w:val="single" w:color="000000" w:sz="8" w:space="0"/>
              <w:left w:val="single" w:color="000000" w:sz="8" w:space="0"/>
              <w:bottom w:val="single" w:color="000000" w:sz="8" w:space="0"/>
              <w:right w:val="single" w:color="000000" w:sz="8" w:space="0"/>
            </w:tcBorders>
            <w:shd w:val="clear" w:color="auto" w:fill="FFB197"/>
            <w:tcMar>
              <w:top w:w="100" w:type="dxa"/>
              <w:left w:w="100" w:type="dxa"/>
              <w:bottom w:w="100" w:type="dxa"/>
              <w:right w:w="100" w:type="dxa"/>
            </w:tcMar>
            <w:vAlign w:val="center"/>
          </w:tcPr>
          <w:p w:rsidRPr="00B11693" w:rsidR="00103750" w:rsidP="008D022F" w:rsidRDefault="00FC7451" w14:paraId="7C9629F7" w14:textId="77777777">
            <w:pPr>
              <w:pStyle w:val="Standard"/>
              <w:jc w:val="center"/>
              <w:rPr>
                <w:rFonts w:ascii="Franklin Gothic Book" w:hAnsi="Franklin Gothic Book"/>
              </w:rPr>
            </w:pPr>
            <w:r w:rsidRPr="00B11693">
              <w:rPr>
                <w:rFonts w:ascii="Franklin Gothic Book" w:hAnsi="Franklin Gothic Book" w:eastAsia="Arial" w:cs="Arial"/>
                <w:sz w:val="20"/>
                <w:szCs w:val="20"/>
              </w:rPr>
              <w:t>Notes</w:t>
            </w:r>
          </w:p>
        </w:tc>
      </w:tr>
      <w:tr w:rsidRPr="00B11693" w:rsidR="00103750" w:rsidTr="008D022F" w14:paraId="2EFB5C4C" w14:textId="77777777">
        <w:trPr>
          <w:trHeight w:val="229"/>
        </w:trPr>
        <w:tc>
          <w:tcPr>
            <w:tcW w:w="1109" w:type="dxa"/>
            <w:tcBorders>
              <w:top w:val="single" w:color="000000" w:sz="8" w:space="0"/>
              <w:left w:val="single" w:color="000000" w:sz="8" w:space="0"/>
              <w:bottom w:val="single" w:color="000000" w:sz="8" w:space="0"/>
              <w:right w:val="single" w:color="000000" w:sz="8" w:space="0"/>
            </w:tcBorders>
            <w:shd w:val="clear" w:color="auto" w:fill="FFB197"/>
            <w:tcMar>
              <w:top w:w="100" w:type="dxa"/>
              <w:left w:w="100" w:type="dxa"/>
              <w:bottom w:w="100" w:type="dxa"/>
              <w:right w:w="100" w:type="dxa"/>
            </w:tcMar>
            <w:vAlign w:val="center"/>
          </w:tcPr>
          <w:p w:rsidRPr="00B11693" w:rsidR="00103750" w:rsidP="008D022F" w:rsidRDefault="00FC7451" w14:paraId="2AD12EFD" w14:textId="77777777">
            <w:pPr>
              <w:pStyle w:val="Standard"/>
              <w:widowControl w:val="0"/>
              <w:jc w:val="center"/>
              <w:rPr>
                <w:rFonts w:ascii="Franklin Gothic Book" w:hAnsi="Franklin Gothic Book"/>
              </w:rPr>
            </w:pPr>
            <w:r w:rsidRPr="00B11693">
              <w:rPr>
                <w:rFonts w:ascii="Franklin Gothic Book" w:hAnsi="Franklin Gothic Book" w:eastAsia="Arial" w:cs="Arial"/>
                <w:sz w:val="20"/>
                <w:szCs w:val="20"/>
              </w:rPr>
              <w:t>Beginning</w:t>
            </w:r>
          </w:p>
        </w:tc>
        <w:tc>
          <w:tcPr>
            <w:tcW w:w="1231" w:type="dxa"/>
            <w:tcBorders>
              <w:top w:val="single" w:color="000000" w:sz="8" w:space="0"/>
              <w:left w:val="single" w:color="000000" w:sz="8" w:space="0"/>
              <w:bottom w:val="single" w:color="000000" w:sz="8" w:space="0"/>
              <w:right w:val="single" w:color="000000" w:sz="8" w:space="0"/>
            </w:tcBorders>
            <w:shd w:val="clear" w:color="auto" w:fill="FFB197"/>
            <w:tcMar>
              <w:top w:w="100" w:type="dxa"/>
              <w:left w:w="100" w:type="dxa"/>
              <w:bottom w:w="100" w:type="dxa"/>
              <w:right w:w="100" w:type="dxa"/>
            </w:tcMar>
            <w:vAlign w:val="center"/>
          </w:tcPr>
          <w:p w:rsidRPr="00B11693" w:rsidR="00103750" w:rsidP="008D022F" w:rsidRDefault="00FC7451" w14:paraId="360467FE" w14:textId="77777777">
            <w:pPr>
              <w:pStyle w:val="Standard"/>
              <w:widowControl w:val="0"/>
              <w:jc w:val="center"/>
              <w:rPr>
                <w:rFonts w:ascii="Franklin Gothic Book" w:hAnsi="Franklin Gothic Book"/>
              </w:rPr>
            </w:pPr>
            <w:r w:rsidRPr="00B11693">
              <w:rPr>
                <w:rFonts w:ascii="Franklin Gothic Book" w:hAnsi="Franklin Gothic Book" w:eastAsia="Arial" w:cs="Arial"/>
                <w:sz w:val="20"/>
                <w:szCs w:val="20"/>
              </w:rPr>
              <w:t>Completion</w:t>
            </w:r>
          </w:p>
        </w:tc>
        <w:tc>
          <w:tcPr>
            <w:tcW w:w="1245" w:type="dxa"/>
            <w:vMerge/>
            <w:tcBorders>
              <w:top w:val="single" w:color="000000" w:sz="8" w:space="0"/>
              <w:left w:val="single" w:color="000000" w:sz="8" w:space="0"/>
              <w:bottom w:val="single" w:color="000000" w:sz="8" w:space="0"/>
              <w:right w:val="single" w:color="000000" w:sz="8" w:space="0"/>
            </w:tcBorders>
            <w:shd w:val="clear" w:color="auto" w:fill="F9CB9C"/>
            <w:tcMar>
              <w:top w:w="100" w:type="dxa"/>
              <w:left w:w="100" w:type="dxa"/>
              <w:bottom w:w="100" w:type="dxa"/>
              <w:right w:w="100" w:type="dxa"/>
            </w:tcMar>
            <w:vAlign w:val="center"/>
          </w:tcPr>
          <w:p w:rsidRPr="00B11693" w:rsidR="00CE7F7F" w:rsidP="008D022F" w:rsidRDefault="00CE7F7F" w14:paraId="62164B12" w14:textId="77777777">
            <w:pPr>
              <w:widowControl w:val="0"/>
              <w:jc w:val="center"/>
              <w:rPr>
                <w:rFonts w:ascii="Franklin Gothic Book" w:hAnsi="Franklin Gothic Book"/>
              </w:rPr>
            </w:pPr>
          </w:p>
        </w:tc>
        <w:tc>
          <w:tcPr>
            <w:tcW w:w="6015" w:type="dxa"/>
            <w:vMerge/>
            <w:tcBorders>
              <w:top w:val="single" w:color="000000" w:sz="8" w:space="0"/>
              <w:left w:val="single" w:color="000000" w:sz="8" w:space="0"/>
              <w:bottom w:val="single" w:color="000000" w:sz="8" w:space="0"/>
              <w:right w:val="single" w:color="000000" w:sz="8" w:space="0"/>
            </w:tcBorders>
            <w:shd w:val="clear" w:color="auto" w:fill="F9CB9C"/>
            <w:tcMar>
              <w:top w:w="100" w:type="dxa"/>
              <w:left w:w="100" w:type="dxa"/>
              <w:bottom w:w="100" w:type="dxa"/>
              <w:right w:w="100" w:type="dxa"/>
            </w:tcMar>
            <w:vAlign w:val="center"/>
          </w:tcPr>
          <w:p w:rsidRPr="00B11693" w:rsidR="00CE7F7F" w:rsidP="008D022F" w:rsidRDefault="00CE7F7F" w14:paraId="0C4ADC8A" w14:textId="77777777">
            <w:pPr>
              <w:widowControl w:val="0"/>
              <w:jc w:val="center"/>
              <w:rPr>
                <w:rFonts w:ascii="Franklin Gothic Book" w:hAnsi="Franklin Gothic Book"/>
              </w:rPr>
            </w:pPr>
          </w:p>
        </w:tc>
      </w:tr>
      <w:tr w:rsidRPr="00B11693" w:rsidR="00103750" w:rsidTr="00041420" w14:paraId="219B01FB" w14:textId="77777777">
        <w:tc>
          <w:tcPr>
            <w:tcW w:w="110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11693" w:rsidR="00103750" w:rsidRDefault="00103750" w14:paraId="7C1091FE" w14:textId="77777777">
            <w:pPr>
              <w:pStyle w:val="Standard"/>
              <w:widowControl w:val="0"/>
              <w:rPr>
                <w:rFonts w:ascii="Franklin Gothic Book" w:hAnsi="Franklin Gothic Book" w:eastAsia="Arial" w:cs="Arial"/>
                <w:sz w:val="24"/>
                <w:szCs w:val="24"/>
              </w:rPr>
            </w:pPr>
          </w:p>
        </w:tc>
        <w:tc>
          <w:tcPr>
            <w:tcW w:w="123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11693" w:rsidR="00103750" w:rsidRDefault="00103750" w14:paraId="22BDBAEE" w14:textId="77777777">
            <w:pPr>
              <w:pStyle w:val="Standard"/>
              <w:widowControl w:val="0"/>
              <w:rPr>
                <w:rFonts w:ascii="Franklin Gothic Book" w:hAnsi="Franklin Gothic Book" w:eastAsia="Arial" w:cs="Arial"/>
                <w:sz w:val="24"/>
                <w:szCs w:val="24"/>
              </w:rPr>
            </w:pPr>
          </w:p>
        </w:tc>
        <w:tc>
          <w:tcPr>
            <w:tcW w:w="124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11693" w:rsidR="00103750" w:rsidRDefault="00103750" w14:paraId="63B90776" w14:textId="77777777">
            <w:pPr>
              <w:pStyle w:val="Standard"/>
              <w:widowControl w:val="0"/>
              <w:rPr>
                <w:rFonts w:ascii="Franklin Gothic Book" w:hAnsi="Franklin Gothic Book" w:eastAsia="Arial" w:cs="Arial"/>
                <w:sz w:val="24"/>
                <w:szCs w:val="24"/>
              </w:rPr>
            </w:pPr>
          </w:p>
        </w:tc>
        <w:tc>
          <w:tcPr>
            <w:tcW w:w="601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11693" w:rsidR="00103750" w:rsidRDefault="00103750" w14:paraId="4C603340" w14:textId="77777777">
            <w:pPr>
              <w:pStyle w:val="Standard"/>
              <w:widowControl w:val="0"/>
              <w:rPr>
                <w:rFonts w:ascii="Franklin Gothic Book" w:hAnsi="Franklin Gothic Book" w:eastAsia="Arial" w:cs="Arial"/>
                <w:sz w:val="24"/>
                <w:szCs w:val="24"/>
              </w:rPr>
            </w:pPr>
          </w:p>
        </w:tc>
      </w:tr>
      <w:tr w:rsidRPr="00B11693" w:rsidR="00103750" w:rsidTr="00041420" w14:paraId="136105F3" w14:textId="77777777">
        <w:tc>
          <w:tcPr>
            <w:tcW w:w="110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11693" w:rsidR="00103750" w:rsidRDefault="00103750" w14:paraId="52A7CAF5" w14:textId="77777777">
            <w:pPr>
              <w:pStyle w:val="Standard"/>
              <w:widowControl w:val="0"/>
              <w:rPr>
                <w:rFonts w:ascii="Franklin Gothic Book" w:hAnsi="Franklin Gothic Book" w:eastAsia="Arial" w:cs="Arial"/>
                <w:sz w:val="24"/>
                <w:szCs w:val="24"/>
              </w:rPr>
            </w:pPr>
          </w:p>
        </w:tc>
        <w:tc>
          <w:tcPr>
            <w:tcW w:w="123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11693" w:rsidR="00103750" w:rsidRDefault="00103750" w14:paraId="0A21EB81" w14:textId="77777777">
            <w:pPr>
              <w:pStyle w:val="Standard"/>
              <w:widowControl w:val="0"/>
              <w:rPr>
                <w:rFonts w:ascii="Franklin Gothic Book" w:hAnsi="Franklin Gothic Book" w:eastAsia="Arial" w:cs="Arial"/>
                <w:sz w:val="24"/>
                <w:szCs w:val="24"/>
              </w:rPr>
            </w:pPr>
          </w:p>
        </w:tc>
        <w:tc>
          <w:tcPr>
            <w:tcW w:w="124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11693" w:rsidR="00103750" w:rsidRDefault="00103750" w14:paraId="525466D0" w14:textId="77777777">
            <w:pPr>
              <w:pStyle w:val="Standard"/>
              <w:widowControl w:val="0"/>
              <w:rPr>
                <w:rFonts w:ascii="Franklin Gothic Book" w:hAnsi="Franklin Gothic Book" w:eastAsia="Arial" w:cs="Arial"/>
                <w:sz w:val="24"/>
                <w:szCs w:val="24"/>
              </w:rPr>
            </w:pPr>
          </w:p>
        </w:tc>
        <w:tc>
          <w:tcPr>
            <w:tcW w:w="601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11693" w:rsidR="00103750" w:rsidRDefault="00103750" w14:paraId="0AF92730" w14:textId="77777777">
            <w:pPr>
              <w:pStyle w:val="Standard"/>
              <w:widowControl w:val="0"/>
              <w:rPr>
                <w:rFonts w:ascii="Franklin Gothic Book" w:hAnsi="Franklin Gothic Book" w:eastAsia="Arial" w:cs="Arial"/>
                <w:sz w:val="24"/>
                <w:szCs w:val="24"/>
              </w:rPr>
            </w:pPr>
          </w:p>
        </w:tc>
      </w:tr>
      <w:tr w:rsidRPr="00B11693" w:rsidR="00103750" w:rsidTr="00041420" w14:paraId="33D2C615" w14:textId="77777777">
        <w:tc>
          <w:tcPr>
            <w:tcW w:w="110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11693" w:rsidR="00103750" w:rsidRDefault="00103750" w14:paraId="0C2E06E2" w14:textId="77777777">
            <w:pPr>
              <w:pStyle w:val="Standard"/>
              <w:widowControl w:val="0"/>
              <w:rPr>
                <w:rFonts w:ascii="Franklin Gothic Book" w:hAnsi="Franklin Gothic Book" w:eastAsia="Arial" w:cs="Arial"/>
                <w:sz w:val="24"/>
                <w:szCs w:val="24"/>
              </w:rPr>
            </w:pPr>
          </w:p>
        </w:tc>
        <w:tc>
          <w:tcPr>
            <w:tcW w:w="123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11693" w:rsidR="00103750" w:rsidRDefault="00103750" w14:paraId="5CCACA24" w14:textId="77777777">
            <w:pPr>
              <w:pStyle w:val="Standard"/>
              <w:widowControl w:val="0"/>
              <w:rPr>
                <w:rFonts w:ascii="Franklin Gothic Book" w:hAnsi="Franklin Gothic Book" w:eastAsia="Arial" w:cs="Arial"/>
                <w:sz w:val="24"/>
                <w:szCs w:val="24"/>
              </w:rPr>
            </w:pPr>
          </w:p>
        </w:tc>
        <w:tc>
          <w:tcPr>
            <w:tcW w:w="124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11693" w:rsidR="00103750" w:rsidRDefault="00103750" w14:paraId="6AB9B033" w14:textId="77777777">
            <w:pPr>
              <w:pStyle w:val="Standard"/>
              <w:widowControl w:val="0"/>
              <w:rPr>
                <w:rFonts w:ascii="Franklin Gothic Book" w:hAnsi="Franklin Gothic Book" w:eastAsia="Arial" w:cs="Arial"/>
                <w:sz w:val="24"/>
                <w:szCs w:val="24"/>
              </w:rPr>
            </w:pPr>
          </w:p>
        </w:tc>
        <w:tc>
          <w:tcPr>
            <w:tcW w:w="601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11693" w:rsidR="00103750" w:rsidRDefault="00103750" w14:paraId="70A98EA8" w14:textId="77777777">
            <w:pPr>
              <w:pStyle w:val="Standard"/>
              <w:widowControl w:val="0"/>
              <w:rPr>
                <w:rFonts w:ascii="Franklin Gothic Book" w:hAnsi="Franklin Gothic Book" w:eastAsia="Arial" w:cs="Arial"/>
                <w:sz w:val="24"/>
                <w:szCs w:val="24"/>
              </w:rPr>
            </w:pPr>
          </w:p>
        </w:tc>
      </w:tr>
    </w:tbl>
    <w:p w:rsidRPr="00B11693" w:rsidR="00103750" w:rsidRDefault="00103750" w14:paraId="3805E1A1" w14:textId="77777777">
      <w:pPr>
        <w:pStyle w:val="Standard"/>
        <w:rPr>
          <w:rFonts w:ascii="Franklin Gothic Book" w:hAnsi="Franklin Gothic Book"/>
        </w:rPr>
      </w:pPr>
    </w:p>
    <w:p w:rsidRPr="008D022F" w:rsidR="00103750" w:rsidP="00B11693" w:rsidRDefault="00CD7B23" w14:paraId="2409F05E" w14:textId="6CBF010B">
      <w:pPr>
        <w:pStyle w:val="Standard"/>
        <w:rPr>
          <w:rFonts w:asciiTheme="minorHAnsi" w:hAnsiTheme="minorHAnsi" w:cstheme="minorBidi"/>
          <w:i/>
          <w:iCs/>
          <w:sz w:val="18"/>
          <w:szCs w:val="18"/>
        </w:rPr>
      </w:pPr>
      <w:r w:rsidRPr="008D022F">
        <w:rPr>
          <w:rFonts w:asciiTheme="minorHAnsi" w:hAnsiTheme="minorHAnsi" w:cstheme="minorBidi"/>
          <w:i/>
          <w:iCs/>
          <w:sz w:val="18"/>
          <w:szCs w:val="18"/>
        </w:rPr>
        <w:t>The IRC received competitive funding through the U.S. Department of Health and Human Services, Administration for Children and Families, Grant #90RB0053.</w:t>
      </w:r>
      <w:r w:rsidRPr="008D022F">
        <w:rPr>
          <w:rFonts w:ascii="Arial" w:hAnsi="Arial" w:cs="Arial"/>
          <w:i/>
          <w:iCs/>
          <w:sz w:val="18"/>
          <w:szCs w:val="18"/>
        </w:rPr>
        <w:t> </w:t>
      </w:r>
      <w:r w:rsidRPr="008D022F">
        <w:rPr>
          <w:rFonts w:asciiTheme="minorHAnsi" w:hAnsiTheme="minorHAnsi" w:cstheme="minorBidi"/>
          <w:i/>
          <w:iCs/>
          <w:sz w:val="18"/>
          <w:szCs w:val="18"/>
        </w:rPr>
        <w:t>The project is 100% financed by federal funds. The contents of this document are solely the responsibility of the authors and do not necessarily represent the official views of the U.S. Department of Health and Human Services, Administration for Children and Families.</w:t>
      </w:r>
      <w:r w:rsidRPr="008D022F">
        <w:rPr>
          <w:rFonts w:ascii="Arial" w:hAnsi="Arial" w:cs="Arial"/>
          <w:i/>
          <w:iCs/>
          <w:sz w:val="18"/>
          <w:szCs w:val="18"/>
        </w:rPr>
        <w:t> </w:t>
      </w:r>
    </w:p>
    <w:sectPr w:rsidRPr="008D022F" w:rsidR="00103750">
      <w:footerReference w:type="default" r:id="rId18"/>
      <w:pgSz w:w="12240" w:h="15840" w:orient="portrait"/>
      <w:pgMar w:top="1460" w:right="1300" w:bottom="777" w:left="13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ET" w:author="Elizabeth Tompkins" w:date="2025-01-17T12:50:00Z" w:id="0">
    <w:p w:rsidR="003415E6" w:rsidP="003415E6" w:rsidRDefault="003415E6" w14:paraId="3A617599" w14:textId="77777777">
      <w:pPr>
        <w:pStyle w:val="CommentText"/>
      </w:pPr>
      <w:r>
        <w:rPr>
          <w:rStyle w:val="CommentReference"/>
        </w:rPr>
        <w:annotationRef/>
      </w:r>
      <w:r>
        <w:t xml:space="preserve">Link to associated deliverable when live. </w:t>
      </w:r>
    </w:p>
  </w:comment>
</w:comments>
</file>

<file path=word/commentsExtended.xml><?xml version="1.0" encoding="utf-8"?>
<w15:commentsEx xmlns:mc="http://schemas.openxmlformats.org/markup-compatibility/2006" xmlns:w15="http://schemas.microsoft.com/office/word/2012/wordml" mc:Ignorable="w15">
  <w15:commentEx w15:done="1" w15:paraId="3A61759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F134987" w16cex:dateUtc="2025-01-17T17:50:00Z"/>
</w16cex:commentsExtensible>
</file>

<file path=word/commentsIds.xml><?xml version="1.0" encoding="utf-8"?>
<w16cid:commentsIds xmlns:mc="http://schemas.openxmlformats.org/markup-compatibility/2006" xmlns:w16cid="http://schemas.microsoft.com/office/word/2016/wordml/cid" mc:Ignorable="w16cid">
  <w16cid:commentId w16cid:paraId="3A617599" w16cid:durableId="7F1349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03B6" w:rsidRDefault="005F03B6" w14:paraId="696E2A52" w14:textId="77777777">
      <w:r>
        <w:separator/>
      </w:r>
    </w:p>
  </w:endnote>
  <w:endnote w:type="continuationSeparator" w:id="0">
    <w:p w:rsidR="005F03B6" w:rsidRDefault="005F03B6" w14:paraId="24AB589D" w14:textId="77777777">
      <w:r>
        <w:continuationSeparator/>
      </w:r>
    </w:p>
  </w:endnote>
  <w:endnote w:type="continuationNotice" w:id="1">
    <w:p w:rsidR="005F03B6" w:rsidRDefault="005F03B6" w14:paraId="4E1D127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nux Libertine G">
    <w:altName w:val="Cambria"/>
    <w:charset w:val="00"/>
    <w:family w:val="auto"/>
    <w:pitch w:val="variable"/>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ranklin Gothic Book" w:hAnsi="Franklin Gothic Book"/>
      </w:rPr>
      <w:id w:val="-1680423403"/>
      <w:docPartObj>
        <w:docPartGallery w:val="Page Numbers (Bottom of Page)"/>
        <w:docPartUnique/>
      </w:docPartObj>
    </w:sdtPr>
    <w:sdtEndPr>
      <w:rPr>
        <w:rFonts w:ascii="Franklin Gothic Book" w:hAnsi="Franklin Gothic Book"/>
        <w:noProof/>
      </w:rPr>
    </w:sdtEndPr>
    <w:sdtContent>
      <w:p w:rsidRPr="0017172C" w:rsidR="00CE7F7F" w:rsidP="0017172C" w:rsidRDefault="0017172C" w14:paraId="44BF3FFE" w14:textId="52F05970">
        <w:pPr>
          <w:pStyle w:val="Footer"/>
          <w:jc w:val="center"/>
          <w:rPr>
            <w:rFonts w:ascii="Franklin Gothic Book" w:hAnsi="Franklin Gothic Book"/>
          </w:rPr>
        </w:pPr>
        <w:r w:rsidRPr="0017172C">
          <w:rPr>
            <w:rFonts w:ascii="Franklin Gothic Book" w:hAnsi="Franklin Gothic Book"/>
          </w:rPr>
          <w:fldChar w:fldCharType="begin"/>
        </w:r>
        <w:r w:rsidRPr="0017172C">
          <w:rPr>
            <w:rFonts w:ascii="Franklin Gothic Book" w:hAnsi="Franklin Gothic Book"/>
          </w:rPr>
          <w:instrText xml:space="preserve"> PAGE   \* MERGEFORMAT </w:instrText>
        </w:r>
        <w:r w:rsidRPr="0017172C">
          <w:rPr>
            <w:rFonts w:ascii="Franklin Gothic Book" w:hAnsi="Franklin Gothic Book"/>
          </w:rPr>
          <w:fldChar w:fldCharType="separate"/>
        </w:r>
        <w:r w:rsidRPr="0017172C">
          <w:rPr>
            <w:rFonts w:ascii="Franklin Gothic Book" w:hAnsi="Franklin Gothic Book"/>
            <w:noProof/>
          </w:rPr>
          <w:t>2</w:t>
        </w:r>
        <w:r w:rsidRPr="0017172C">
          <w:rPr>
            <w:rFonts w:ascii="Franklin Gothic Book" w:hAnsi="Franklin Gothic Book"/>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03B6" w:rsidRDefault="005F03B6" w14:paraId="14749980" w14:textId="77777777">
      <w:r>
        <w:rPr>
          <w:color w:val="000000"/>
        </w:rPr>
        <w:separator/>
      </w:r>
    </w:p>
  </w:footnote>
  <w:footnote w:type="continuationSeparator" w:id="0">
    <w:p w:rsidR="005F03B6" w:rsidRDefault="005F03B6" w14:paraId="7ED60DA8" w14:textId="77777777">
      <w:r>
        <w:continuationSeparator/>
      </w:r>
    </w:p>
  </w:footnote>
  <w:footnote w:type="continuationNotice" w:id="1">
    <w:p w:rsidR="005F03B6" w:rsidRDefault="005F03B6" w14:paraId="7562057C" w14:textId="77777777"/>
  </w:footnote>
  <w:footnote w:id="2">
    <w:p w:rsidRPr="00B11693" w:rsidR="00D00E26" w:rsidP="00D00E26" w:rsidRDefault="00D00E26" w14:paraId="76A6AD6B" w14:textId="467EC474">
      <w:pPr>
        <w:pStyle w:val="FootnoteText"/>
        <w:rPr>
          <w:rFonts w:ascii="Franklin Gothic Book" w:hAnsi="Franklin Gothic Book" w:cstheme="minorBidi"/>
        </w:rPr>
      </w:pPr>
      <w:r w:rsidRPr="00B11693">
        <w:rPr>
          <w:rStyle w:val="FootnoteReference"/>
          <w:rFonts w:ascii="Franklin Gothic Book" w:hAnsi="Franklin Gothic Book" w:cstheme="minorBidi"/>
        </w:rPr>
        <w:footnoteRef/>
      </w:r>
      <w:r w:rsidRPr="00B11693">
        <w:rPr>
          <w:rFonts w:ascii="Franklin Gothic Book" w:hAnsi="Franklin Gothic Book" w:cstheme="minorBidi"/>
        </w:rPr>
        <w:t xml:space="preserve"> In this document, “team members” refers to people who are working to support the organization’s mission</w:t>
      </w:r>
      <w:r w:rsidRPr="00B11693" w:rsidR="00487FC8">
        <w:rPr>
          <w:rFonts w:ascii="Franklin Gothic Book" w:hAnsi="Franklin Gothic Book" w:cstheme="minorBidi"/>
        </w:rPr>
        <w:t>,</w:t>
      </w:r>
      <w:r w:rsidRPr="00B11693">
        <w:rPr>
          <w:rFonts w:ascii="Franklin Gothic Book" w:hAnsi="Franklin Gothic Book" w:cstheme="minorBidi"/>
        </w:rPr>
        <w:t xml:space="preserve"> e.g., staff, board members, volunteers, consultants, and foster parents.</w:t>
      </w:r>
    </w:p>
  </w:footnote>
  <w:footnote w:id="3">
    <w:p w:rsidRPr="0037593F" w:rsidR="00136226" w:rsidP="00136226" w:rsidRDefault="00136226" w14:paraId="0F01E590" w14:textId="02DB3AC1">
      <w:pPr>
        <w:pStyle w:val="FootnoteText"/>
        <w:rPr>
          <w:rFonts w:asciiTheme="minorBidi" w:hAnsiTheme="minorBidi" w:cstheme="minorBidi"/>
        </w:rPr>
      </w:pPr>
      <w:r w:rsidRPr="00B11693">
        <w:rPr>
          <w:rStyle w:val="FootnoteReference"/>
          <w:rFonts w:ascii="Franklin Gothic Book" w:hAnsi="Franklin Gothic Book" w:cstheme="minorBidi"/>
        </w:rPr>
        <w:footnoteRef/>
      </w:r>
      <w:r w:rsidRPr="00B11693">
        <w:rPr>
          <w:rFonts w:ascii="Franklin Gothic Book" w:hAnsi="Franklin Gothic Book" w:cstheme="minorBidi"/>
        </w:rPr>
        <w:t xml:space="preserve"> LGBTQ+ newcomers often struggle with what has been called “religious trauma,” resulting from abuse or persecution</w:t>
      </w:r>
      <w:r w:rsidRPr="00B11693" w:rsidR="00DD3C80">
        <w:rPr>
          <w:rFonts w:ascii="Franklin Gothic Book" w:hAnsi="Franklin Gothic Book" w:cstheme="minorBidi"/>
        </w:rPr>
        <w:t xml:space="preserve"> </w:t>
      </w:r>
      <w:r w:rsidRPr="00B11693">
        <w:rPr>
          <w:rFonts w:ascii="Franklin Gothic Book" w:hAnsi="Franklin Gothic Book" w:cstheme="minorBidi"/>
        </w:rPr>
        <w:t>motivated or justified by religious rhetoric. At the same time, many LGBTQ+ newcomers are themselves religious or spiritual, and much of the help that they receive is provided by people who cite religious motivations. These complex dynamics are explored in</w:t>
      </w:r>
      <w:r w:rsidRPr="00B11693" w:rsidR="000C5D32">
        <w:rPr>
          <w:rFonts w:ascii="Franklin Gothic Book" w:hAnsi="Franklin Gothic Book" w:cstheme="minorBidi"/>
        </w:rPr>
        <w:t xml:space="preserve"> </w:t>
      </w:r>
      <w:hyperlink w:history="1" r:id="rId1">
        <w:r w:rsidRPr="00B11693">
          <w:rPr>
            <w:rStyle w:val="Hyperlink"/>
            <w:rFonts w:ascii="Franklin Gothic Book" w:hAnsi="Franklin Gothic Book" w:cstheme="minorBidi"/>
          </w:rPr>
          <w:t>We Shall Overcome: A Case Study of the LGBT Asylum Task Force, a Parish Ministry</w:t>
        </w:r>
      </w:hyperlink>
      <w:r w:rsidRPr="00B11693">
        <w:rPr>
          <w:rFonts w:ascii="Franklin Gothic Book" w:hAnsi="Franklin Gothic Book" w:cstheme="minorBidi"/>
        </w:rPr>
        <w:t>.</w:t>
      </w:r>
    </w:p>
  </w:footnote>
  <w:footnote w:id="4">
    <w:p w:rsidRPr="0037593F" w:rsidR="00F40E15" w:rsidP="00F40E15" w:rsidRDefault="00F40E15" w14:paraId="49BE04FC" w14:textId="5AD73EF4">
      <w:pPr>
        <w:pStyle w:val="FootnoteText"/>
        <w:rPr>
          <w:rFonts w:asciiTheme="minorBidi" w:hAnsiTheme="minorBidi" w:cstheme="minorBidi"/>
        </w:rPr>
      </w:pPr>
      <w:r w:rsidRPr="0037593F">
        <w:rPr>
          <w:rStyle w:val="FootnoteReference"/>
          <w:rFonts w:asciiTheme="minorBidi" w:hAnsiTheme="minorBidi" w:cstheme="minorBidi"/>
        </w:rPr>
        <w:footnoteRef/>
      </w:r>
      <w:r w:rsidRPr="0037593F">
        <w:rPr>
          <w:rFonts w:asciiTheme="minorBidi" w:hAnsiTheme="minorBidi" w:cstheme="minorBidi"/>
        </w:rPr>
        <w:t xml:space="preserve"> Depending upon the context, it can be empowering, dangerous, or traumatizing for LGBTQ+ newcomers to tell stories about their lives, including the traumatic experiences that often motivate their migration. While it is important to give them opportunities to share their personal stories, </w:t>
      </w:r>
      <w:r w:rsidR="001717B7">
        <w:rPr>
          <w:rFonts w:asciiTheme="minorBidi" w:hAnsiTheme="minorBidi" w:cstheme="minorBidi"/>
        </w:rPr>
        <w:t xml:space="preserve">you should </w:t>
      </w:r>
      <w:r w:rsidRPr="0037593F">
        <w:rPr>
          <w:rFonts w:asciiTheme="minorBidi" w:hAnsiTheme="minorBidi" w:cstheme="minorBidi"/>
        </w:rPr>
        <w:t>not</w:t>
      </w:r>
      <w:r w:rsidR="000C5D32">
        <w:rPr>
          <w:rFonts w:asciiTheme="minorBidi" w:hAnsiTheme="minorBidi" w:cstheme="minorBidi"/>
        </w:rPr>
        <w:t xml:space="preserve"> </w:t>
      </w:r>
      <w:r w:rsidRPr="0037593F">
        <w:rPr>
          <w:rFonts w:asciiTheme="minorBidi" w:hAnsiTheme="minorBidi" w:cstheme="minorBidi"/>
        </w:rPr>
        <w:t xml:space="preserve">pressure them in obvious or subtle ways, although some cases might require difficult disclosures. See </w:t>
      </w:r>
      <w:hyperlink w:history="1" r:id="rId2">
        <w:r w:rsidRPr="0037593F">
          <w:rPr>
            <w:rStyle w:val="Hyperlink"/>
            <w:rFonts w:asciiTheme="minorBidi" w:hAnsiTheme="minorBidi" w:cstheme="minorBidi"/>
          </w:rPr>
          <w:t>Supporting LGBT Asylum Seekers in the United States</w:t>
        </w:r>
      </w:hyperlink>
      <w:r w:rsidR="00092ACE">
        <w:rPr>
          <w:rFonts w:asciiTheme="minorBidi" w:hAnsiTheme="minorBidi" w:cstheme="minorBidi"/>
        </w:rPr>
        <w:t xml:space="preserve">, </w:t>
      </w:r>
      <w:r w:rsidRPr="0037593F">
        <w:rPr>
          <w:rFonts w:asciiTheme="minorBidi" w:hAnsiTheme="minorBidi" w:cstheme="minorBidi"/>
        </w:rPr>
        <w:t>pp. 33</w:t>
      </w:r>
      <w:r w:rsidR="009D45CC">
        <w:rPr>
          <w:rFonts w:asciiTheme="minorBidi" w:hAnsiTheme="minorBidi" w:cstheme="minorBidi"/>
        </w:rPr>
        <w:t>–</w:t>
      </w:r>
      <w:r w:rsidRPr="0037593F">
        <w:rPr>
          <w:rFonts w:asciiTheme="minorBidi" w:hAnsiTheme="minorBidi" w:cstheme="minorBidi"/>
        </w:rPr>
        <w:t>34</w:t>
      </w:r>
      <w:r w:rsidR="00667882">
        <w:rPr>
          <w:rFonts w:asciiTheme="minorBidi" w:hAnsiTheme="minorBidi" w:cstheme="minorBidi"/>
        </w:rPr>
        <w:t>,</w:t>
      </w:r>
      <w:r w:rsidRPr="0037593F">
        <w:rPr>
          <w:rFonts w:asciiTheme="minorBidi" w:hAnsiTheme="minorBidi" w:cstheme="minorBidi"/>
        </w:rPr>
        <w:t xml:space="preserve"> for more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378F"/>
    <w:multiLevelType w:val="multilevel"/>
    <w:tmpl w:val="6212C59A"/>
    <w:styleLink w:val="WWNum3"/>
    <w:lvl w:ilvl="0">
      <w:start w:val="1"/>
      <w:numFmt w:val="decimal"/>
      <w:lvlText w:val="%1."/>
      <w:lvlJc w:val="left"/>
      <w:pPr>
        <w:ind w:left="720" w:hanging="360"/>
      </w:pPr>
      <w:rPr>
        <w:rFonts w:ascii="Arial" w:hAnsi="Arial"/>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0C12B4"/>
    <w:multiLevelType w:val="multilevel"/>
    <w:tmpl w:val="19486458"/>
    <w:lvl w:ilvl="0">
      <w:start w:val="1"/>
      <w:numFmt w:val="bullet"/>
      <w:lvlText w:val=""/>
      <w:lvlJc w:val="left"/>
      <w:pPr>
        <w:ind w:left="720" w:hanging="360"/>
      </w:pPr>
      <w:rPr>
        <w:rFonts w:hint="default" w:ascii="Wingdings" w:hAnsi="Wingdings" w:cs="Wingdings"/>
        <w:color w:val="00009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06409C"/>
    <w:multiLevelType w:val="multilevel"/>
    <w:tmpl w:val="E1E48008"/>
    <w:styleLink w:val="WWNum2"/>
    <w:lvl w:ilvl="0">
      <w:numFmt w:val="bullet"/>
      <w:lvlText w:val="●"/>
      <w:lvlJc w:val="left"/>
      <w:pPr>
        <w:ind w:left="720" w:hanging="360"/>
      </w:pPr>
      <w:rPr>
        <w:rFonts w:ascii="Arial" w:hAnsi="Arial"/>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6A435890"/>
    <w:multiLevelType w:val="multilevel"/>
    <w:tmpl w:val="C33C6D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007060A"/>
    <w:multiLevelType w:val="multilevel"/>
    <w:tmpl w:val="482074C2"/>
    <w:styleLink w:val="WWNum1"/>
    <w:lvl w:ilvl="0">
      <w:start w:val="1"/>
      <w:numFmt w:val="decimal"/>
      <w:lvlText w:val="%1."/>
      <w:lvlJc w:val="left"/>
      <w:pPr>
        <w:ind w:left="720" w:hanging="360"/>
      </w:pPr>
      <w:rPr>
        <w:rFonts w:ascii="Arial" w:hAnsi="Arial"/>
        <w:b/>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048547F"/>
    <w:multiLevelType w:val="multilevel"/>
    <w:tmpl w:val="AC2484B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782462121">
    <w:abstractNumId w:val="5"/>
  </w:num>
  <w:num w:numId="2" w16cid:durableId="364260720">
    <w:abstractNumId w:val="4"/>
    <w:lvlOverride w:ilvl="0">
      <w:lvl w:ilvl="0">
        <w:start w:val="1"/>
        <w:numFmt w:val="decimal"/>
        <w:lvlText w:val="%1."/>
        <w:lvlJc w:val="left"/>
        <w:pPr>
          <w:ind w:left="720" w:hanging="360"/>
        </w:pPr>
        <w:rPr>
          <w:rFonts w:hint="default" w:ascii="Franklin Gothic Demi" w:hAnsi="Franklin Gothic Demi"/>
          <w:b w:val="0"/>
          <w:bCs w:val="0"/>
          <w:sz w:val="24"/>
          <w:u w:val="none"/>
        </w:rPr>
      </w:lvl>
    </w:lvlOverride>
  </w:num>
  <w:num w:numId="3" w16cid:durableId="752974352">
    <w:abstractNumId w:val="2"/>
  </w:num>
  <w:num w:numId="4" w16cid:durableId="643393452">
    <w:abstractNumId w:val="0"/>
  </w:num>
  <w:num w:numId="5" w16cid:durableId="766459536">
    <w:abstractNumId w:val="2"/>
  </w:num>
  <w:num w:numId="6" w16cid:durableId="1008170411">
    <w:abstractNumId w:val="0"/>
    <w:lvlOverride w:ilvl="0">
      <w:startOverride w:val="1"/>
    </w:lvlOverride>
  </w:num>
  <w:num w:numId="7" w16cid:durableId="1058087211">
    <w:abstractNumId w:val="4"/>
    <w:lvlOverride w:ilvl="0">
      <w:lvl w:ilvl="0">
        <w:start w:val="1"/>
        <w:numFmt w:val="decimal"/>
        <w:lvlText w:val="%1."/>
        <w:lvlJc w:val="left"/>
        <w:pPr>
          <w:ind w:left="720" w:hanging="360"/>
        </w:pPr>
        <w:rPr>
          <w:rFonts w:hint="default" w:ascii="Franklin Gothic Demi" w:hAnsi="Franklin Gothic Demi"/>
          <w:b w:val="0"/>
          <w:bCs w:val="0"/>
          <w:sz w:val="24"/>
          <w:u w:val="none"/>
        </w:rPr>
      </w:lvl>
    </w:lvlOverride>
  </w:num>
  <w:num w:numId="8" w16cid:durableId="2040006729">
    <w:abstractNumId w:val="1"/>
  </w:num>
  <w:num w:numId="9" w16cid:durableId="1407804440">
    <w:abstractNumId w:val="3"/>
  </w:num>
  <w:num w:numId="10" w16cid:durableId="203360210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zabeth Tompkins">
    <w15:presenceInfo w15:providerId="AD" w15:userId="S::Liz.Tompkins@rescue.org::8e13336c-0a62-46c1-8892-943e537b6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750"/>
    <w:rsid w:val="00006446"/>
    <w:rsid w:val="00041420"/>
    <w:rsid w:val="000500A3"/>
    <w:rsid w:val="0005250E"/>
    <w:rsid w:val="0005362F"/>
    <w:rsid w:val="00060770"/>
    <w:rsid w:val="00065060"/>
    <w:rsid w:val="00086BD7"/>
    <w:rsid w:val="00092ACE"/>
    <w:rsid w:val="000A02B3"/>
    <w:rsid w:val="000C5D32"/>
    <w:rsid w:val="000D2AA2"/>
    <w:rsid w:val="000D5E86"/>
    <w:rsid w:val="00103750"/>
    <w:rsid w:val="0010431F"/>
    <w:rsid w:val="00136226"/>
    <w:rsid w:val="0017172C"/>
    <w:rsid w:val="001717B7"/>
    <w:rsid w:val="00171FD2"/>
    <w:rsid w:val="001767DA"/>
    <w:rsid w:val="00176EAE"/>
    <w:rsid w:val="00177962"/>
    <w:rsid w:val="001B0A0A"/>
    <w:rsid w:val="001B0AEB"/>
    <w:rsid w:val="00221CAC"/>
    <w:rsid w:val="00235906"/>
    <w:rsid w:val="002421FB"/>
    <w:rsid w:val="00251252"/>
    <w:rsid w:val="00255F7A"/>
    <w:rsid w:val="002566FD"/>
    <w:rsid w:val="00274CA0"/>
    <w:rsid w:val="0029152B"/>
    <w:rsid w:val="0029214F"/>
    <w:rsid w:val="0029287A"/>
    <w:rsid w:val="002A214D"/>
    <w:rsid w:val="002A6AAA"/>
    <w:rsid w:val="002B00AA"/>
    <w:rsid w:val="002B79A3"/>
    <w:rsid w:val="002E0D7E"/>
    <w:rsid w:val="00310B13"/>
    <w:rsid w:val="00313D0F"/>
    <w:rsid w:val="00320553"/>
    <w:rsid w:val="003415E6"/>
    <w:rsid w:val="003575E0"/>
    <w:rsid w:val="0036042F"/>
    <w:rsid w:val="003610EC"/>
    <w:rsid w:val="00372D54"/>
    <w:rsid w:val="0037593F"/>
    <w:rsid w:val="003842D2"/>
    <w:rsid w:val="00390617"/>
    <w:rsid w:val="003A120F"/>
    <w:rsid w:val="003A701A"/>
    <w:rsid w:val="003C359A"/>
    <w:rsid w:val="003E1B3B"/>
    <w:rsid w:val="003E25F7"/>
    <w:rsid w:val="004119FE"/>
    <w:rsid w:val="004405AC"/>
    <w:rsid w:val="00487FC8"/>
    <w:rsid w:val="004D150A"/>
    <w:rsid w:val="004D731B"/>
    <w:rsid w:val="004E212A"/>
    <w:rsid w:val="004E2968"/>
    <w:rsid w:val="004E6B63"/>
    <w:rsid w:val="004F1CB4"/>
    <w:rsid w:val="004F54DF"/>
    <w:rsid w:val="005003D7"/>
    <w:rsid w:val="005211B5"/>
    <w:rsid w:val="005334AB"/>
    <w:rsid w:val="00550BA5"/>
    <w:rsid w:val="00555A4F"/>
    <w:rsid w:val="0055787D"/>
    <w:rsid w:val="0057287F"/>
    <w:rsid w:val="00587CEE"/>
    <w:rsid w:val="005D23A3"/>
    <w:rsid w:val="005E1B82"/>
    <w:rsid w:val="005F03B6"/>
    <w:rsid w:val="006277B5"/>
    <w:rsid w:val="00630141"/>
    <w:rsid w:val="00630571"/>
    <w:rsid w:val="00634CE5"/>
    <w:rsid w:val="0065087D"/>
    <w:rsid w:val="0066046D"/>
    <w:rsid w:val="00662DAB"/>
    <w:rsid w:val="00667882"/>
    <w:rsid w:val="006723E3"/>
    <w:rsid w:val="006C5749"/>
    <w:rsid w:val="006C7502"/>
    <w:rsid w:val="006D6ED2"/>
    <w:rsid w:val="006E0435"/>
    <w:rsid w:val="006E5435"/>
    <w:rsid w:val="006F4450"/>
    <w:rsid w:val="00700D01"/>
    <w:rsid w:val="007129AC"/>
    <w:rsid w:val="00713A4C"/>
    <w:rsid w:val="007163F7"/>
    <w:rsid w:val="00726C21"/>
    <w:rsid w:val="00737594"/>
    <w:rsid w:val="007459BC"/>
    <w:rsid w:val="00771005"/>
    <w:rsid w:val="0077352B"/>
    <w:rsid w:val="007808B1"/>
    <w:rsid w:val="007817FF"/>
    <w:rsid w:val="00792D39"/>
    <w:rsid w:val="007A4B5B"/>
    <w:rsid w:val="007B5F91"/>
    <w:rsid w:val="007E3466"/>
    <w:rsid w:val="007F11B3"/>
    <w:rsid w:val="007F1E59"/>
    <w:rsid w:val="00800377"/>
    <w:rsid w:val="00821E1E"/>
    <w:rsid w:val="00826737"/>
    <w:rsid w:val="00833396"/>
    <w:rsid w:val="00833AE7"/>
    <w:rsid w:val="008442CD"/>
    <w:rsid w:val="008732F0"/>
    <w:rsid w:val="00895644"/>
    <w:rsid w:val="00895D79"/>
    <w:rsid w:val="008A5BCA"/>
    <w:rsid w:val="008C7B51"/>
    <w:rsid w:val="008D022F"/>
    <w:rsid w:val="008D2526"/>
    <w:rsid w:val="008E0CA6"/>
    <w:rsid w:val="008F3F17"/>
    <w:rsid w:val="0095657F"/>
    <w:rsid w:val="009575E4"/>
    <w:rsid w:val="00964C0D"/>
    <w:rsid w:val="00967020"/>
    <w:rsid w:val="009766FC"/>
    <w:rsid w:val="00981006"/>
    <w:rsid w:val="00985E6B"/>
    <w:rsid w:val="009C7F44"/>
    <w:rsid w:val="009D45CC"/>
    <w:rsid w:val="009E0F9A"/>
    <w:rsid w:val="009E49BB"/>
    <w:rsid w:val="009E528E"/>
    <w:rsid w:val="009F578A"/>
    <w:rsid w:val="00A012BF"/>
    <w:rsid w:val="00A054D6"/>
    <w:rsid w:val="00A3319C"/>
    <w:rsid w:val="00A338A6"/>
    <w:rsid w:val="00A35087"/>
    <w:rsid w:val="00A43B95"/>
    <w:rsid w:val="00A55EF9"/>
    <w:rsid w:val="00A603C0"/>
    <w:rsid w:val="00A91EAD"/>
    <w:rsid w:val="00AC1393"/>
    <w:rsid w:val="00AC3209"/>
    <w:rsid w:val="00AD6EE0"/>
    <w:rsid w:val="00AE1358"/>
    <w:rsid w:val="00B11693"/>
    <w:rsid w:val="00B25429"/>
    <w:rsid w:val="00B37BD4"/>
    <w:rsid w:val="00B40449"/>
    <w:rsid w:val="00B550DD"/>
    <w:rsid w:val="00B60C86"/>
    <w:rsid w:val="00B622B8"/>
    <w:rsid w:val="00B822CE"/>
    <w:rsid w:val="00B870F9"/>
    <w:rsid w:val="00B87924"/>
    <w:rsid w:val="00B97759"/>
    <w:rsid w:val="00BB7286"/>
    <w:rsid w:val="00BD1227"/>
    <w:rsid w:val="00BD5D73"/>
    <w:rsid w:val="00BE76F4"/>
    <w:rsid w:val="00C027D2"/>
    <w:rsid w:val="00C0299B"/>
    <w:rsid w:val="00C103DA"/>
    <w:rsid w:val="00C13EC9"/>
    <w:rsid w:val="00C147A4"/>
    <w:rsid w:val="00C22D12"/>
    <w:rsid w:val="00C33EDA"/>
    <w:rsid w:val="00C34909"/>
    <w:rsid w:val="00C433DD"/>
    <w:rsid w:val="00C47765"/>
    <w:rsid w:val="00C77423"/>
    <w:rsid w:val="00C81687"/>
    <w:rsid w:val="00C9797F"/>
    <w:rsid w:val="00CA73EA"/>
    <w:rsid w:val="00CB4F8E"/>
    <w:rsid w:val="00CB7032"/>
    <w:rsid w:val="00CD26F3"/>
    <w:rsid w:val="00CD7B23"/>
    <w:rsid w:val="00CE74F1"/>
    <w:rsid w:val="00CE7F7F"/>
    <w:rsid w:val="00CF5658"/>
    <w:rsid w:val="00D00E26"/>
    <w:rsid w:val="00D21A6E"/>
    <w:rsid w:val="00D22533"/>
    <w:rsid w:val="00D3703A"/>
    <w:rsid w:val="00D54FFB"/>
    <w:rsid w:val="00D658AD"/>
    <w:rsid w:val="00D66BDA"/>
    <w:rsid w:val="00D95EC7"/>
    <w:rsid w:val="00DA1BDA"/>
    <w:rsid w:val="00DA29D0"/>
    <w:rsid w:val="00DC6987"/>
    <w:rsid w:val="00DD0B26"/>
    <w:rsid w:val="00DD3C80"/>
    <w:rsid w:val="00DE02EF"/>
    <w:rsid w:val="00E01D2E"/>
    <w:rsid w:val="00E03ACB"/>
    <w:rsid w:val="00E2235F"/>
    <w:rsid w:val="00E24A91"/>
    <w:rsid w:val="00E26CAE"/>
    <w:rsid w:val="00E33534"/>
    <w:rsid w:val="00E41935"/>
    <w:rsid w:val="00E63C88"/>
    <w:rsid w:val="00E71695"/>
    <w:rsid w:val="00E75DF0"/>
    <w:rsid w:val="00E76D10"/>
    <w:rsid w:val="00E856B9"/>
    <w:rsid w:val="00EB3C45"/>
    <w:rsid w:val="00F0135C"/>
    <w:rsid w:val="00F268B6"/>
    <w:rsid w:val="00F40E15"/>
    <w:rsid w:val="00F505DC"/>
    <w:rsid w:val="00F612EA"/>
    <w:rsid w:val="00F6681E"/>
    <w:rsid w:val="00F66950"/>
    <w:rsid w:val="00F717CC"/>
    <w:rsid w:val="00F94704"/>
    <w:rsid w:val="00F97D01"/>
    <w:rsid w:val="00FB30A9"/>
    <w:rsid w:val="00FC364D"/>
    <w:rsid w:val="00FC7451"/>
    <w:rsid w:val="00FD731C"/>
    <w:rsid w:val="00FE564D"/>
    <w:rsid w:val="00FE7327"/>
    <w:rsid w:val="24F50485"/>
    <w:rsid w:val="37E39A93"/>
    <w:rsid w:val="72644D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9533"/>
  <w15:docId w15:val="{E4DF7618-89F1-4EAF-AAFD-321B1ED0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Linux Libertine G" w:cs="Linux Libertine G"/>
        <w:sz w:val="22"/>
        <w:szCs w:val="22"/>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pPr>
  </w:style>
  <w:style w:type="paragraph" w:styleId="Heading1">
    <w:name w:val="heading 1"/>
    <w:basedOn w:val="Normal"/>
    <w:next w:val="Standard"/>
    <w:uiPriority w:val="9"/>
    <w:qFormat/>
    <w:pPr>
      <w:ind w:left="822" w:hanging="721"/>
      <w:outlineLvl w:val="0"/>
    </w:pPr>
    <w:rPr>
      <w:sz w:val="36"/>
      <w:szCs w:val="36"/>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pPr>
    <w:rPr>
      <w:rFonts w:ascii="Times New Roman" w:hAnsi="Times New Roman" w:eastAsia="Times New Roman" w:cs="Times New Roman"/>
    </w:rPr>
  </w:style>
  <w:style w:type="paragraph" w:styleId="Heading" w:customStyle="1">
    <w:name w:val="Heading"/>
    <w:basedOn w:val="Standard"/>
    <w:next w:val="Textbody"/>
    <w:pPr>
      <w:keepNext/>
      <w:spacing w:before="240" w:after="120"/>
    </w:pPr>
    <w:rPr>
      <w:rFonts w:ascii="Liberation Sans" w:hAnsi="Liberation Sans" w:eastAsia="Linux Libertine G" w:cs="Linux Libertine G"/>
      <w:sz w:val="28"/>
      <w:szCs w:val="28"/>
    </w:rPr>
  </w:style>
  <w:style w:type="paragraph" w:styleId="Textbody" w:customStyle="1">
    <w:name w:val="Text body"/>
    <w:basedOn w:val="Normal"/>
    <w:pPr>
      <w:ind w:left="822"/>
    </w:pPr>
    <w:rPr>
      <w:sz w:val="24"/>
      <w:szCs w:val="24"/>
    </w:rPr>
  </w:style>
  <w:style w:type="paragraph" w:styleId="List">
    <w:name w:val="List"/>
    <w:basedOn w:val="Textbody"/>
  </w:style>
  <w:style w:type="paragraph" w:styleId="Caption">
    <w:name w:val="caption"/>
    <w:basedOn w:val="Standard"/>
    <w:pPr>
      <w:suppressLineNumbers/>
      <w:spacing w:before="120" w:after="120"/>
    </w:pPr>
    <w:rPr>
      <w:i/>
      <w:iCs/>
      <w:sz w:val="24"/>
      <w:szCs w:val="24"/>
    </w:rPr>
  </w:style>
  <w:style w:type="paragraph" w:styleId="Index" w:customStyle="1">
    <w:name w:val="Index"/>
    <w:basedOn w:val="Standard"/>
    <w:pPr>
      <w:suppressLineNumbers/>
    </w:pPr>
    <w:rPr>
      <w:sz w:val="24"/>
    </w:rPr>
  </w:style>
  <w:style w:type="paragraph" w:styleId="Title">
    <w:name w:val="Title"/>
    <w:basedOn w:val="Normal"/>
    <w:next w:val="Standard"/>
    <w:uiPriority w:val="10"/>
    <w:qFormat/>
    <w:pPr>
      <w:ind w:right="27"/>
      <w:jc w:val="center"/>
    </w:pPr>
    <w:rPr>
      <w:b/>
      <w:bCs/>
      <w:sz w:val="36"/>
      <w:szCs w:val="36"/>
    </w:rPr>
  </w:style>
  <w:style w:type="paragraph" w:styleId="ListParagraph">
    <w:name w:val="List Paragraph"/>
    <w:basedOn w:val="Normal"/>
    <w:pPr>
      <w:ind w:left="822" w:hanging="721"/>
    </w:pPr>
  </w:style>
  <w:style w:type="paragraph" w:styleId="TableParagraph" w:customStyle="1">
    <w:name w:val="Table Paragraph"/>
    <w:basedOn w:val="Normal"/>
  </w:style>
  <w:style w:type="paragraph" w:styleId="Subtitle">
    <w:name w:val="Subtitle"/>
    <w:basedOn w:val="Normal"/>
    <w:next w:val="Standard"/>
    <w:uiPriority w:val="11"/>
    <w:qFormat/>
    <w:pPr>
      <w:keepNext/>
      <w:keepLines/>
      <w:spacing w:before="360" w:after="80"/>
    </w:pPr>
    <w:rPr>
      <w:rFonts w:ascii="Georgia" w:hAnsi="Georgia" w:eastAsia="Georgia" w:cs="Georgia"/>
      <w:i/>
      <w:color w:val="666666"/>
      <w:sz w:val="48"/>
      <w:szCs w:val="48"/>
    </w:rPr>
  </w:style>
  <w:style w:type="paragraph" w:styleId="Footer">
    <w:name w:val="footer"/>
    <w:basedOn w:val="Standard"/>
    <w:link w:val="FooterChar"/>
    <w:uiPriority w:val="99"/>
  </w:style>
  <w:style w:type="character" w:styleId="ListLabel1" w:customStyle="1">
    <w:name w:val="ListLabel 1"/>
    <w:rPr>
      <w:rFonts w:ascii="Arial" w:hAnsi="Arial" w:eastAsia="Arial" w:cs="Arial"/>
      <w:b/>
      <w:sz w:val="24"/>
      <w:u w:val="none"/>
    </w:rPr>
  </w:style>
  <w:style w:type="character" w:styleId="ListLabel2" w:customStyle="1">
    <w:name w:val="ListLabel 2"/>
    <w:rPr>
      <w:u w:val="none"/>
    </w:rPr>
  </w:style>
  <w:style w:type="character" w:styleId="ListLabel3" w:customStyle="1">
    <w:name w:val="ListLabel 3"/>
    <w:rPr>
      <w:u w:val="none"/>
    </w:rPr>
  </w:style>
  <w:style w:type="character" w:styleId="ListLabel4" w:customStyle="1">
    <w:name w:val="ListLabel 4"/>
    <w:rPr>
      <w:u w:val="none"/>
    </w:rPr>
  </w:style>
  <w:style w:type="character" w:styleId="ListLabel5" w:customStyle="1">
    <w:name w:val="ListLabel 5"/>
    <w:rPr>
      <w:u w:val="none"/>
    </w:rPr>
  </w:style>
  <w:style w:type="character" w:styleId="ListLabel6" w:customStyle="1">
    <w:name w:val="ListLabel 6"/>
    <w:rPr>
      <w:u w:val="none"/>
    </w:rPr>
  </w:style>
  <w:style w:type="character" w:styleId="ListLabel7" w:customStyle="1">
    <w:name w:val="ListLabel 7"/>
    <w:rPr>
      <w:u w:val="none"/>
    </w:rPr>
  </w:style>
  <w:style w:type="character" w:styleId="ListLabel8" w:customStyle="1">
    <w:name w:val="ListLabel 8"/>
    <w:rPr>
      <w:u w:val="none"/>
    </w:rPr>
  </w:style>
  <w:style w:type="character" w:styleId="ListLabel9" w:customStyle="1">
    <w:name w:val="ListLabel 9"/>
    <w:rPr>
      <w:u w:val="none"/>
    </w:rPr>
  </w:style>
  <w:style w:type="character" w:styleId="ListLabel10" w:customStyle="1">
    <w:name w:val="ListLabel 10"/>
    <w:rPr>
      <w:rFonts w:ascii="Arial" w:hAnsi="Arial" w:eastAsia="Arial" w:cs="Arial"/>
      <w:sz w:val="24"/>
      <w:u w:val="none"/>
    </w:rPr>
  </w:style>
  <w:style w:type="character" w:styleId="ListLabel11" w:customStyle="1">
    <w:name w:val="ListLabel 11"/>
    <w:rPr>
      <w:u w:val="none"/>
    </w:rPr>
  </w:style>
  <w:style w:type="character" w:styleId="ListLabel12" w:customStyle="1">
    <w:name w:val="ListLabel 12"/>
    <w:rPr>
      <w:u w:val="none"/>
    </w:rPr>
  </w:style>
  <w:style w:type="character" w:styleId="ListLabel13" w:customStyle="1">
    <w:name w:val="ListLabel 13"/>
    <w:rPr>
      <w:u w:val="none"/>
    </w:rPr>
  </w:style>
  <w:style w:type="character" w:styleId="ListLabel14" w:customStyle="1">
    <w:name w:val="ListLabel 14"/>
    <w:rPr>
      <w:u w:val="none"/>
    </w:rPr>
  </w:style>
  <w:style w:type="character" w:styleId="ListLabel15" w:customStyle="1">
    <w:name w:val="ListLabel 15"/>
    <w:rPr>
      <w:u w:val="none"/>
    </w:rPr>
  </w:style>
  <w:style w:type="character" w:styleId="ListLabel16" w:customStyle="1">
    <w:name w:val="ListLabel 16"/>
    <w:rPr>
      <w:u w:val="none"/>
    </w:rPr>
  </w:style>
  <w:style w:type="character" w:styleId="ListLabel17" w:customStyle="1">
    <w:name w:val="ListLabel 17"/>
    <w:rPr>
      <w:u w:val="none"/>
    </w:rPr>
  </w:style>
  <w:style w:type="character" w:styleId="ListLabel18" w:customStyle="1">
    <w:name w:val="ListLabel 18"/>
    <w:rPr>
      <w:u w:val="none"/>
    </w:rPr>
  </w:style>
  <w:style w:type="character" w:styleId="ListLabel19" w:customStyle="1">
    <w:name w:val="ListLabel 19"/>
    <w:rPr>
      <w:rFonts w:ascii="Arial" w:hAnsi="Arial" w:eastAsia="Arial" w:cs="Arial"/>
      <w:sz w:val="24"/>
      <w:u w:val="none"/>
    </w:rPr>
  </w:style>
  <w:style w:type="character" w:styleId="ListLabel20" w:customStyle="1">
    <w:name w:val="ListLabel 20"/>
    <w:rPr>
      <w:u w:val="none"/>
    </w:rPr>
  </w:style>
  <w:style w:type="character" w:styleId="ListLabel21" w:customStyle="1">
    <w:name w:val="ListLabel 21"/>
    <w:rPr>
      <w:u w:val="none"/>
    </w:rPr>
  </w:style>
  <w:style w:type="character" w:styleId="ListLabel22" w:customStyle="1">
    <w:name w:val="ListLabel 22"/>
    <w:rPr>
      <w:u w:val="none"/>
    </w:rPr>
  </w:style>
  <w:style w:type="character" w:styleId="ListLabel23" w:customStyle="1">
    <w:name w:val="ListLabel 23"/>
    <w:rPr>
      <w:u w:val="none"/>
    </w:rPr>
  </w:style>
  <w:style w:type="character" w:styleId="ListLabel24" w:customStyle="1">
    <w:name w:val="ListLabel 24"/>
    <w:rPr>
      <w:u w:val="none"/>
    </w:rPr>
  </w:style>
  <w:style w:type="character" w:styleId="ListLabel25" w:customStyle="1">
    <w:name w:val="ListLabel 25"/>
    <w:rPr>
      <w:u w:val="none"/>
    </w:rPr>
  </w:style>
  <w:style w:type="character" w:styleId="ListLabel26" w:customStyle="1">
    <w:name w:val="ListLabel 26"/>
    <w:rPr>
      <w:u w:val="none"/>
    </w:rPr>
  </w:style>
  <w:style w:type="character" w:styleId="ListLabel27" w:customStyle="1">
    <w:name w:val="ListLabel 27"/>
    <w:rPr>
      <w:u w:val="none"/>
    </w:rPr>
  </w:style>
  <w:style w:type="character" w:styleId="ListLabel28" w:customStyle="1">
    <w:name w:val="ListLabel 28"/>
    <w:rPr>
      <w:rFonts w:ascii="Arial" w:hAnsi="Arial" w:eastAsia="Arial" w:cs="Arial"/>
      <w:i/>
      <w:color w:val="1155CC"/>
      <w:sz w:val="24"/>
      <w:szCs w:val="24"/>
      <w:u w:val="single"/>
    </w:rPr>
  </w:style>
  <w:style w:type="character" w:styleId="Internetlink" w:customStyle="1">
    <w:name w:val="Internet link"/>
    <w:rPr>
      <w:color w:val="000080"/>
      <w:u w:val="single"/>
    </w:rPr>
  </w:style>
  <w:style w:type="character" w:styleId="ListLabel29" w:customStyle="1">
    <w:name w:val="ListLabel 29"/>
    <w:rPr>
      <w:rFonts w:ascii="Arial" w:hAnsi="Arial" w:eastAsia="Arial" w:cs="Arial"/>
      <w:color w:val="1155CC"/>
      <w:sz w:val="24"/>
      <w:szCs w:val="24"/>
      <w:u w:val="single"/>
    </w:rPr>
  </w:style>
  <w:style w:type="numbering" w:styleId="NoList1" w:customStyle="1">
    <w:name w:val="No List_1"/>
    <w:basedOn w:val="NoList"/>
    <w:pPr>
      <w:numPr>
        <w:numId w:val="1"/>
      </w:numPr>
    </w:pPr>
  </w:style>
  <w:style w:type="numbering" w:styleId="WWNum1" w:customStyle="1">
    <w:name w:val="WWNum1"/>
    <w:basedOn w:val="NoList"/>
    <w:pPr>
      <w:numPr>
        <w:numId w:val="10"/>
      </w:numPr>
    </w:pPr>
  </w:style>
  <w:style w:type="numbering" w:styleId="WWNum2" w:customStyle="1">
    <w:name w:val="WWNum2"/>
    <w:basedOn w:val="NoList"/>
    <w:pPr>
      <w:numPr>
        <w:numId w:val="3"/>
      </w:numPr>
    </w:pPr>
  </w:style>
  <w:style w:type="numbering" w:styleId="WWNum3" w:customStyle="1">
    <w:name w:val="WWNum3"/>
    <w:basedOn w:val="NoList"/>
    <w:pPr>
      <w:numPr>
        <w:numId w:val="4"/>
      </w:numPr>
    </w:pPr>
  </w:style>
  <w:style w:type="paragraph" w:styleId="CommentText">
    <w:name w:val="annotation text"/>
    <w:basedOn w:val="Normal"/>
    <w:link w:val="CommentTextChar"/>
    <w:uiPriority w:val="99"/>
    <w:unhideWhenUsed/>
    <w:rPr>
      <w:rFonts w:cs="Mangal"/>
      <w:sz w:val="20"/>
      <w:szCs w:val="18"/>
    </w:rPr>
  </w:style>
  <w:style w:type="character" w:styleId="CommentTextChar" w:customStyle="1">
    <w:name w:val="Comment Text Char"/>
    <w:basedOn w:val="DefaultParagraphFont"/>
    <w:link w:val="CommentText"/>
    <w:uiPriority w:val="99"/>
    <w:rPr>
      <w:rFonts w:cs="Mangal"/>
      <w:sz w:val="20"/>
      <w:szCs w:val="18"/>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5087D"/>
    <w:pPr>
      <w:widowControl/>
      <w:suppressAutoHyphens w:val="0"/>
      <w:autoSpaceDN/>
      <w:textAlignment w:val="auto"/>
    </w:pPr>
    <w:rPr>
      <w:rFonts w:cs="Mangal"/>
      <w:szCs w:val="20"/>
    </w:rPr>
  </w:style>
  <w:style w:type="character" w:styleId="Hyperlink">
    <w:name w:val="Hyperlink"/>
    <w:basedOn w:val="DefaultParagraphFont"/>
    <w:uiPriority w:val="99"/>
    <w:unhideWhenUsed/>
    <w:rsid w:val="0065087D"/>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1B0A0A"/>
    <w:rPr>
      <w:b/>
      <w:bCs/>
    </w:rPr>
  </w:style>
  <w:style w:type="character" w:styleId="CommentSubjectChar" w:customStyle="1">
    <w:name w:val="Comment Subject Char"/>
    <w:basedOn w:val="CommentTextChar"/>
    <w:link w:val="CommentSubject"/>
    <w:uiPriority w:val="99"/>
    <w:semiHidden/>
    <w:rsid w:val="001B0A0A"/>
    <w:rPr>
      <w:rFonts w:cs="Mangal"/>
      <w:b/>
      <w:bCs/>
      <w:sz w:val="20"/>
      <w:szCs w:val="18"/>
    </w:rPr>
  </w:style>
  <w:style w:type="paragraph" w:styleId="Header">
    <w:name w:val="header"/>
    <w:basedOn w:val="Normal"/>
    <w:link w:val="HeaderChar"/>
    <w:uiPriority w:val="99"/>
    <w:unhideWhenUsed/>
    <w:rsid w:val="00F268B6"/>
    <w:pPr>
      <w:tabs>
        <w:tab w:val="center" w:pos="4680"/>
        <w:tab w:val="right" w:pos="9360"/>
      </w:tabs>
    </w:pPr>
    <w:rPr>
      <w:rFonts w:cs="Mangal"/>
      <w:szCs w:val="20"/>
    </w:rPr>
  </w:style>
  <w:style w:type="character" w:styleId="HeaderChar" w:customStyle="1">
    <w:name w:val="Header Char"/>
    <w:basedOn w:val="DefaultParagraphFont"/>
    <w:link w:val="Header"/>
    <w:uiPriority w:val="99"/>
    <w:rsid w:val="00F268B6"/>
    <w:rPr>
      <w:rFonts w:cs="Mangal"/>
      <w:szCs w:val="20"/>
    </w:rPr>
  </w:style>
  <w:style w:type="paragraph" w:styleId="FootnoteText">
    <w:name w:val="footnote text"/>
    <w:basedOn w:val="Normal"/>
    <w:link w:val="FootnoteTextChar"/>
    <w:uiPriority w:val="99"/>
    <w:semiHidden/>
    <w:unhideWhenUsed/>
    <w:rsid w:val="00F268B6"/>
    <w:rPr>
      <w:rFonts w:cs="Mangal"/>
      <w:sz w:val="20"/>
      <w:szCs w:val="18"/>
    </w:rPr>
  </w:style>
  <w:style w:type="character" w:styleId="FootnoteTextChar" w:customStyle="1">
    <w:name w:val="Footnote Text Char"/>
    <w:basedOn w:val="DefaultParagraphFont"/>
    <w:link w:val="FootnoteText"/>
    <w:uiPriority w:val="99"/>
    <w:semiHidden/>
    <w:rsid w:val="00F268B6"/>
    <w:rPr>
      <w:rFonts w:cs="Mangal"/>
      <w:sz w:val="20"/>
      <w:szCs w:val="18"/>
    </w:rPr>
  </w:style>
  <w:style w:type="character" w:styleId="FootnoteReference">
    <w:name w:val="footnote reference"/>
    <w:basedOn w:val="DefaultParagraphFont"/>
    <w:uiPriority w:val="99"/>
    <w:semiHidden/>
    <w:unhideWhenUsed/>
    <w:rsid w:val="00F268B6"/>
    <w:rPr>
      <w:vertAlign w:val="superscript"/>
    </w:rPr>
  </w:style>
  <w:style w:type="character" w:styleId="UnresolvedMention">
    <w:name w:val="Unresolved Mention"/>
    <w:basedOn w:val="DefaultParagraphFont"/>
    <w:uiPriority w:val="99"/>
    <w:semiHidden/>
    <w:unhideWhenUsed/>
    <w:rsid w:val="00F268B6"/>
    <w:rPr>
      <w:color w:val="605E5C"/>
      <w:shd w:val="clear" w:color="auto" w:fill="E1DFDD"/>
    </w:rPr>
  </w:style>
  <w:style w:type="character" w:styleId="FollowedHyperlink">
    <w:name w:val="FollowedHyperlink"/>
    <w:basedOn w:val="DefaultParagraphFont"/>
    <w:uiPriority w:val="99"/>
    <w:semiHidden/>
    <w:unhideWhenUsed/>
    <w:rsid w:val="000A02B3"/>
    <w:rPr>
      <w:color w:val="96607D" w:themeColor="followedHyperlink"/>
      <w:u w:val="single"/>
    </w:rPr>
  </w:style>
  <w:style w:type="character" w:styleId="FooterChar" w:customStyle="1">
    <w:name w:val="Footer Char"/>
    <w:basedOn w:val="DefaultParagraphFont"/>
    <w:link w:val="Footer"/>
    <w:uiPriority w:val="99"/>
    <w:rsid w:val="0017172C"/>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781964">
      <w:bodyDiv w:val="1"/>
      <w:marLeft w:val="0"/>
      <w:marRight w:val="0"/>
      <w:marTop w:val="0"/>
      <w:marBottom w:val="0"/>
      <w:divBdr>
        <w:top w:val="none" w:sz="0" w:space="0" w:color="auto"/>
        <w:left w:val="none" w:sz="0" w:space="0" w:color="auto"/>
        <w:bottom w:val="none" w:sz="0" w:space="0" w:color="auto"/>
        <w:right w:val="none" w:sz="0" w:space="0" w:color="auto"/>
      </w:divBdr>
    </w:div>
    <w:div w:id="1364214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switchboardta.org/technical-assistance/" TargetMode="External"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www.switchboardta.org/" TargetMode="External" Id="rId12" /><Relationship Type="http://schemas.microsoft.com/office/2018/08/relationships/commentsExtensible" Target="commentsExtensible.xml" Id="rId17" /><Relationship Type="http://schemas.openxmlformats.org/officeDocument/2006/relationships/numbering" Target="numbering.xml" Id="rId2" /><Relationship Type="http://schemas.microsoft.com/office/2016/09/relationships/commentsIds" Target="commentsIds.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episcopalmigrationministries.org/rainbowinitiative/" TargetMode="External" Id="rId11" /><Relationship Type="http://schemas.openxmlformats.org/officeDocument/2006/relationships/webSettings" Target="webSettings.xml" Id="rId5" /><Relationship Type="http://schemas.microsoft.com/office/2011/relationships/commentsExtended" Target="commentsExtended.xml" Id="rId15" /><Relationship Type="http://schemas.openxmlformats.org/officeDocument/2006/relationships/hyperlink" Target="https://episcopalmigrationministries.org/"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s://www.switchboardta.org/resource/lgbt-refugee-resettlement-guidelines-and-agency-self-assessment/" TargetMode="External" Id="rId9" /><Relationship Type="http://schemas.openxmlformats.org/officeDocument/2006/relationships/comments" Target="comments.xml" Id="rId14" /><Relationship Type="http://schemas.openxmlformats.org/officeDocument/2006/relationships/hyperlink" Target="https://www.switchboardta.org/resource/agency-self-assessment-tool-for-serving-lgbtq-newcomers/" TargetMode="External" Id="R4c9f92b616da4b1c" /></Relationships>
</file>

<file path=word/_rels/footnotes.xml.rels><?xml version="1.0" encoding="UTF-8" standalone="yes"?>
<Relationships xmlns="http://schemas.openxmlformats.org/package/2006/relationships"><Relationship Id="rId2" Type="http://schemas.openxmlformats.org/officeDocument/2006/relationships/hyperlink" Target="https://www.switchboardta.org/resource/supporting-lgbt-asylum-seekers-in-the-united-states/" TargetMode="External"/><Relationship Id="rId1" Type="http://schemas.openxmlformats.org/officeDocument/2006/relationships/hyperlink" Target="https://link.springer.com/chapter/10.1007/978-3-031-23379-1_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6459B-F119-40B4-9D92-ECE92E2F5AFD}">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International Rescue Committee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Scott Portman</dc:creator>
  <lastModifiedBy>Kimberly Mays</lastModifiedBy>
  <revision>29</revision>
  <dcterms:created xsi:type="dcterms:W3CDTF">2025-01-15T14:36:00.0000000Z</dcterms:created>
  <dcterms:modified xsi:type="dcterms:W3CDTF">2025-01-17T21:56:37.5151711Z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2013-11-20T00:00:00Z</vt:filetime>
  </property>
  <property fmtid="{D5CDD505-2E9C-101B-9397-08002B2CF9AE}" pid="3" name="Creator">
    <vt:lpwstr>Microsoft® Word 2010</vt:lpwstr>
  </property>
  <property fmtid="{D5CDD505-2E9C-101B-9397-08002B2CF9AE}" pid="4" name="LastSaved">
    <vt:filetime>2024-12-04T00:00:00Z</vt:filetime>
  </property>
  <property fmtid="{D5CDD505-2E9C-101B-9397-08002B2CF9AE}" pid="5" name="Producer">
    <vt:lpwstr>Microsoft® Word 2010</vt:lpwstr>
  </property>
</Properties>
</file>