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53CA0" w:rsidP="0013022C" w:rsidRDefault="00EE2204" w14:paraId="79940711" w14:textId="743E4A8D">
      <w:pPr>
        <w:jc w:val="center"/>
        <w:rPr>
          <w:i/>
          <w:iCs/>
          <w:sz w:val="17"/>
          <w:szCs w:val="17"/>
        </w:rPr>
      </w:pPr>
      <w:r>
        <w:rPr>
          <w:noProof/>
        </w:rPr>
        <w:drawing>
          <wp:anchor distT="0" distB="0" distL="114300" distR="114300" simplePos="0" relativeHeight="251658240" behindDoc="0" locked="0" layoutInCell="1" allowOverlap="1" wp14:anchorId="487075B1" wp14:editId="0468DD87">
            <wp:simplePos x="0" y="0"/>
            <wp:positionH relativeFrom="page">
              <wp:posOffset>5442965</wp:posOffset>
            </wp:positionH>
            <wp:positionV relativeFrom="paragraph">
              <wp:posOffset>-503151</wp:posOffset>
            </wp:positionV>
            <wp:extent cx="2305998" cy="501650"/>
            <wp:effectExtent l="0" t="0" r="0" b="0"/>
            <wp:wrapNone/>
            <wp:docPr id="11" name="Picture 11" descr="A colorful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orful lines and dots&#10;&#10;Description automatically generated"/>
                    <pic:cNvPicPr/>
                  </pic:nvPicPr>
                  <pic:blipFill rotWithShape="1">
                    <a:blip r:embed="rId11">
                      <a:extLst>
                        <a:ext uri="{28A0092B-C50C-407E-A947-70E740481C1C}">
                          <a14:useLocalDpi xmlns:a14="http://schemas.microsoft.com/office/drawing/2010/main" val="0"/>
                        </a:ext>
                      </a:extLst>
                    </a:blip>
                    <a:srcRect t="38859" b="22562"/>
                    <a:stretch/>
                  </pic:blipFill>
                  <pic:spPr bwMode="auto">
                    <a:xfrm rot="10800000" flipV="1">
                      <a:off x="0" y="0"/>
                      <a:ext cx="2305998"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007">
        <w:rPr>
          <w:noProof/>
        </w:rPr>
        <w:drawing>
          <wp:inline distT="0" distB="0" distL="0" distR="0" wp14:anchorId="57851017" wp14:editId="6511C4FF">
            <wp:extent cx="2856088" cy="745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12" cstate="print">
                      <a:extLst>
                        <a:ext uri="{28A0092B-C50C-407E-A947-70E740481C1C}">
                          <a14:useLocalDpi xmlns:a14="http://schemas.microsoft.com/office/drawing/2010/main" val="0"/>
                        </a:ext>
                      </a:extLst>
                    </a:blip>
                    <a:srcRect l="7112" t="19350"/>
                    <a:stretch/>
                  </pic:blipFill>
                  <pic:spPr bwMode="auto">
                    <a:xfrm>
                      <a:off x="0" y="0"/>
                      <a:ext cx="2856088" cy="745656"/>
                    </a:xfrm>
                    <a:prstGeom prst="rect">
                      <a:avLst/>
                    </a:prstGeom>
                    <a:ln>
                      <a:noFill/>
                    </a:ln>
                    <a:extLst>
                      <a:ext uri="{53640926-AAD7-44D8-BBD7-CCE9431645EC}">
                        <a14:shadowObscured xmlns:a14="http://schemas.microsoft.com/office/drawing/2010/main"/>
                      </a:ext>
                    </a:extLst>
                  </pic:spPr>
                </pic:pic>
              </a:graphicData>
            </a:graphic>
          </wp:inline>
        </w:drawing>
      </w:r>
    </w:p>
    <w:p w:rsidRPr="00F53CA0" w:rsidR="00F53CA0" w:rsidP="00F53CA0" w:rsidRDefault="00F53CA0" w14:paraId="78D28E32" w14:textId="6B09C93F">
      <w:pPr>
        <w:sectPr w:rsidRPr="00F53CA0" w:rsidR="00F53CA0" w:rsidSect="00746E8F">
          <w:footerReference w:type="default" r:id="rId13"/>
          <w:type w:val="continuous"/>
          <w:pgSz w:w="12240" w:h="15840" w:orient="portrait"/>
          <w:pgMar w:top="1080" w:right="1080" w:bottom="1080" w:left="1080" w:header="720" w:footer="720" w:gutter="0"/>
          <w:cols w:space="720"/>
          <w:docGrid w:linePitch="360"/>
        </w:sectPr>
      </w:pPr>
    </w:p>
    <w:p w:rsidR="00523D8D" w:rsidP="006E01AB" w:rsidRDefault="000F4A95" w14:paraId="69C9F5A5" w14:textId="6566DB9C">
      <w:pPr>
        <w:spacing w:before="0" w:line="259" w:lineRule="auto"/>
        <w:jc w:val="center"/>
        <w:rPr>
          <w:rFonts w:ascii="Franklin Gothic Medium" w:hAnsi="Franklin Gothic Medium" w:eastAsia="Aptos" w:cs="Arial"/>
          <w:bCs/>
          <w:color w:val="2A3191" w:themeColor="text2"/>
          <w:kern w:val="2"/>
          <w:sz w:val="42"/>
          <w:szCs w:val="42"/>
          <w14:ligatures w14:val="standardContextual"/>
        </w:rPr>
      </w:pPr>
      <w:bookmarkStart w:name="_Hlk175064560" w:id="0"/>
      <w:r>
        <w:rPr>
          <w:rFonts w:ascii="Franklin Gothic Medium" w:hAnsi="Franklin Gothic Medium" w:eastAsia="Aptos" w:cs="Arial"/>
          <w:bCs/>
          <w:color w:val="2A3191" w:themeColor="text2"/>
          <w:kern w:val="2"/>
          <w:sz w:val="42"/>
          <w:szCs w:val="42"/>
          <w14:ligatures w14:val="standardContextual"/>
        </w:rPr>
        <w:t>Sample Critical Incident Procedure:</w:t>
      </w:r>
    </w:p>
    <w:p w:rsidRPr="000F4A95" w:rsidR="000F4A95" w:rsidP="006E01AB" w:rsidRDefault="000F4A95" w14:paraId="28209FBF" w14:textId="77777777">
      <w:pPr>
        <w:pStyle w:val="Heading3"/>
        <w:jc w:val="center"/>
        <w:rPr>
          <w:rFonts w:ascii="Franklin Gothic Demi" w:hAnsi="Franklin Gothic Demi"/>
          <w:sz w:val="36"/>
          <w:szCs w:val="36"/>
        </w:rPr>
      </w:pPr>
      <w:bookmarkStart w:name="_Toc177643426" w:id="1"/>
      <w:bookmarkStart w:name="_Toc177643940" w:id="2"/>
      <w:bookmarkStart w:name="_Toc177644430" w:id="3"/>
      <w:r w:rsidRPr="000F4A95">
        <w:rPr>
          <w:rFonts w:ascii="Franklin Gothic Demi" w:hAnsi="Franklin Gothic Demi"/>
          <w:sz w:val="36"/>
          <w:szCs w:val="36"/>
        </w:rPr>
        <w:t>Emergency Procedure—Immediate Danger</w:t>
      </w:r>
      <w:bookmarkEnd w:id="1"/>
      <w:bookmarkEnd w:id="2"/>
      <w:bookmarkEnd w:id="3"/>
    </w:p>
    <w:p w:rsidRPr="000F4A95" w:rsidR="000F4A95" w:rsidP="00F53CA0" w:rsidRDefault="000F4A95" w14:paraId="0EBAD171" w14:textId="47C10065">
      <w:pPr>
        <w:spacing w:before="0" w:after="160" w:line="259" w:lineRule="auto"/>
        <w:jc w:val="center"/>
        <w:rPr>
          <w:rFonts w:ascii="Franklin Gothic Medium" w:hAnsi="Franklin Gothic Medium" w:eastAsia="Aptos" w:cs="Arial"/>
          <w:bCs/>
          <w:color w:val="2A3191" w:themeColor="text2"/>
          <w:kern w:val="2"/>
          <w:sz w:val="22"/>
          <w14:ligatures w14:val="standardContextual"/>
        </w:rPr>
      </w:pPr>
    </w:p>
    <w:p w:rsidRPr="00327965" w:rsidR="000F4A95" w:rsidP="001361F9" w:rsidRDefault="000F4A95" w14:paraId="0DEB33FD" w14:textId="77777777">
      <w:pPr>
        <w:spacing w:before="0"/>
        <w:rPr>
          <w:rFonts w:cstheme="minorHAnsi"/>
          <w:szCs w:val="20"/>
        </w:rPr>
      </w:pPr>
      <w:r w:rsidRPr="00327965">
        <w:rPr>
          <w:rFonts w:cstheme="minorHAnsi"/>
          <w:szCs w:val="20"/>
        </w:rPr>
        <w:t xml:space="preserve">This procedure is to be followed when a client or staff member is in immediate danger. The focus of this procedure is to prioritize safety, call 911, and follow pre-established office procedures, including contacts for support. </w:t>
      </w:r>
    </w:p>
    <w:p w:rsidR="001361F9" w:rsidP="001361F9" w:rsidRDefault="001361F9" w14:paraId="0AED098A" w14:textId="77777777">
      <w:pPr>
        <w:spacing w:before="0"/>
        <w:rPr>
          <w:rFonts w:cstheme="minorHAnsi"/>
          <w:b/>
          <w:bCs/>
          <w:szCs w:val="20"/>
          <w:u w:val="single"/>
        </w:rPr>
      </w:pPr>
    </w:p>
    <w:p w:rsidRPr="00327965" w:rsidR="000F4A95" w:rsidP="001361F9" w:rsidRDefault="000F4A95" w14:paraId="1E050850" w14:textId="1367A9E2">
      <w:pPr>
        <w:spacing w:before="0"/>
        <w:rPr>
          <w:rFonts w:cstheme="minorHAnsi"/>
          <w:b/>
          <w:bCs/>
          <w:szCs w:val="20"/>
          <w:u w:val="single"/>
        </w:rPr>
      </w:pPr>
      <w:r w:rsidRPr="00327965">
        <w:rPr>
          <w:rFonts w:cstheme="minorHAnsi"/>
          <w:b/>
          <w:bCs/>
          <w:szCs w:val="20"/>
          <w:u w:val="single"/>
        </w:rPr>
        <w:t xml:space="preserve">Definition:  </w:t>
      </w:r>
    </w:p>
    <w:p w:rsidRPr="00327965" w:rsidR="000F4A95" w:rsidP="001361F9" w:rsidRDefault="000F4A95" w14:paraId="421CAC52" w14:textId="77777777">
      <w:pPr>
        <w:pStyle w:val="ListParagraph"/>
        <w:numPr>
          <w:ilvl w:val="0"/>
          <w:numId w:val="13"/>
        </w:numPr>
        <w:spacing w:before="0" w:line="259" w:lineRule="auto"/>
        <w:rPr>
          <w:rFonts w:cstheme="minorHAnsi"/>
          <w:szCs w:val="20"/>
        </w:rPr>
      </w:pPr>
      <w:r w:rsidRPr="00327965">
        <w:rPr>
          <w:rFonts w:cstheme="minorHAnsi"/>
          <w:szCs w:val="20"/>
        </w:rPr>
        <w:t>Immediate danger—when a person is experiencing a medical or other emergency, including being a danger to oneself or others, and action needs to be taken quickly to help protect against harm.</w:t>
      </w:r>
    </w:p>
    <w:p w:rsidR="001361F9" w:rsidP="001361F9" w:rsidRDefault="001361F9" w14:paraId="33F0116A" w14:textId="77777777">
      <w:pPr>
        <w:spacing w:before="0"/>
        <w:rPr>
          <w:rFonts w:cstheme="minorHAnsi"/>
          <w:b/>
          <w:bCs/>
          <w:szCs w:val="20"/>
          <w:u w:val="single"/>
        </w:rPr>
      </w:pPr>
    </w:p>
    <w:p w:rsidRPr="00327965" w:rsidR="000F4A95" w:rsidP="001361F9" w:rsidRDefault="000F4A95" w14:paraId="1479665D" w14:textId="42939CB8">
      <w:pPr>
        <w:spacing w:before="0"/>
        <w:rPr>
          <w:rFonts w:cstheme="minorHAnsi"/>
          <w:b/>
          <w:bCs/>
          <w:szCs w:val="20"/>
          <w:u w:val="single"/>
        </w:rPr>
      </w:pPr>
      <w:r w:rsidRPr="00327965">
        <w:rPr>
          <w:rFonts w:cstheme="minorHAnsi"/>
          <w:b/>
          <w:bCs/>
          <w:szCs w:val="20"/>
          <w:u w:val="single"/>
        </w:rPr>
        <w:t>Examples:</w:t>
      </w:r>
    </w:p>
    <w:p w:rsidRPr="00327965" w:rsidR="000F4A95" w:rsidP="001361F9" w:rsidRDefault="000F4A95" w14:paraId="1058BBD4" w14:textId="77777777">
      <w:pPr>
        <w:pStyle w:val="ListParagraph"/>
        <w:numPr>
          <w:ilvl w:val="0"/>
          <w:numId w:val="13"/>
        </w:numPr>
        <w:spacing w:before="0" w:line="259" w:lineRule="auto"/>
        <w:rPr>
          <w:rFonts w:cstheme="minorHAnsi"/>
          <w:szCs w:val="20"/>
        </w:rPr>
      </w:pPr>
      <w:r w:rsidRPr="00327965">
        <w:rPr>
          <w:rFonts w:cstheme="minorHAnsi"/>
          <w:szCs w:val="20"/>
        </w:rPr>
        <w:t>An individual is hurt and needs medical intervention.</w:t>
      </w:r>
    </w:p>
    <w:p w:rsidRPr="00327965" w:rsidR="000F4A95" w:rsidP="001361F9" w:rsidRDefault="000F4A95" w14:paraId="372A76C7" w14:textId="77777777">
      <w:pPr>
        <w:pStyle w:val="ListParagraph"/>
        <w:numPr>
          <w:ilvl w:val="0"/>
          <w:numId w:val="13"/>
        </w:numPr>
        <w:spacing w:before="0" w:line="259" w:lineRule="auto"/>
        <w:rPr>
          <w:rFonts w:cstheme="minorHAnsi"/>
          <w:szCs w:val="20"/>
        </w:rPr>
      </w:pPr>
      <w:r w:rsidRPr="00327965">
        <w:rPr>
          <w:rFonts w:cstheme="minorHAnsi"/>
          <w:szCs w:val="20"/>
        </w:rPr>
        <w:t>An individual is acting violent or erratic and will not leave the office.</w:t>
      </w:r>
    </w:p>
    <w:p w:rsidRPr="00327965" w:rsidR="000F4A95" w:rsidP="001361F9" w:rsidRDefault="000F4A95" w14:paraId="731B840F" w14:textId="77777777">
      <w:pPr>
        <w:pStyle w:val="ListParagraph"/>
        <w:numPr>
          <w:ilvl w:val="0"/>
          <w:numId w:val="13"/>
        </w:numPr>
        <w:spacing w:before="0" w:line="259" w:lineRule="auto"/>
        <w:rPr>
          <w:rFonts w:cstheme="minorHAnsi"/>
          <w:szCs w:val="20"/>
        </w:rPr>
      </w:pPr>
      <w:r w:rsidRPr="00327965">
        <w:rPr>
          <w:rFonts w:cstheme="minorHAnsi"/>
          <w:szCs w:val="20"/>
        </w:rPr>
        <w:t>An individual is experiencing a mental health crisis where they are threatening harm to themselves or others, have a high likelihood of hurting themselves or others, and/or are having delusions that could lead to injury (e.g., they can fly or stop moving cars). </w:t>
      </w:r>
    </w:p>
    <w:p w:rsidR="001361F9" w:rsidP="001361F9" w:rsidRDefault="001361F9" w14:paraId="6C7401E1" w14:textId="77777777">
      <w:pPr>
        <w:spacing w:before="0"/>
        <w:rPr>
          <w:rFonts w:cstheme="minorHAnsi"/>
          <w:b/>
          <w:bCs/>
          <w:szCs w:val="20"/>
          <w:u w:val="single"/>
        </w:rPr>
      </w:pPr>
    </w:p>
    <w:p w:rsidRPr="00327965" w:rsidR="000F4A95" w:rsidP="001361F9" w:rsidRDefault="000F4A95" w14:paraId="60859A80" w14:textId="1BD8EFCB">
      <w:pPr>
        <w:spacing w:before="0"/>
        <w:rPr>
          <w:rFonts w:cstheme="minorHAnsi"/>
          <w:b/>
          <w:bCs/>
          <w:szCs w:val="20"/>
          <w:u w:val="single"/>
        </w:rPr>
      </w:pPr>
      <w:r w:rsidRPr="00327965">
        <w:rPr>
          <w:rFonts w:cstheme="minorHAnsi"/>
          <w:b/>
          <w:bCs/>
          <w:szCs w:val="20"/>
          <w:u w:val="single"/>
        </w:rPr>
        <w:t>What to do:</w:t>
      </w:r>
    </w:p>
    <w:p w:rsidRPr="00327965" w:rsidR="000F4A95" w:rsidP="001361F9" w:rsidRDefault="000F4A95" w14:paraId="0084FDB7" w14:textId="77777777">
      <w:pPr>
        <w:pStyle w:val="ListParagraph"/>
        <w:numPr>
          <w:ilvl w:val="0"/>
          <w:numId w:val="16"/>
        </w:numPr>
        <w:spacing w:before="0" w:line="259" w:lineRule="auto"/>
        <w:rPr>
          <w:rFonts w:cstheme="minorHAnsi"/>
          <w:szCs w:val="20"/>
        </w:rPr>
      </w:pPr>
      <w:r w:rsidRPr="00327965">
        <w:rPr>
          <w:rFonts w:cstheme="minorHAnsi"/>
          <w:szCs w:val="20"/>
        </w:rPr>
        <w:t>Identify the risk as an emergency. Ensure your safety—leave any situation that is dangerous and encourage others to leave the area as well.</w:t>
      </w:r>
    </w:p>
    <w:p w:rsidRPr="00327965" w:rsidR="000F4A95" w:rsidP="001361F9" w:rsidRDefault="000F4A95" w14:paraId="090612ED" w14:textId="77777777">
      <w:pPr>
        <w:pStyle w:val="ListParagraph"/>
        <w:numPr>
          <w:ilvl w:val="0"/>
          <w:numId w:val="16"/>
        </w:numPr>
        <w:spacing w:before="0" w:line="259" w:lineRule="auto"/>
        <w:rPr>
          <w:rFonts w:cstheme="minorHAnsi"/>
          <w:szCs w:val="20"/>
        </w:rPr>
      </w:pPr>
      <w:r w:rsidRPr="00327965">
        <w:rPr>
          <w:rFonts w:cstheme="minorHAnsi"/>
          <w:szCs w:val="20"/>
        </w:rPr>
        <w:t>Once safe, call 911 and seek support from other staff to help manage the situation.</w:t>
      </w:r>
    </w:p>
    <w:p w:rsidRPr="00327965" w:rsidR="000F4A95" w:rsidP="001361F9" w:rsidRDefault="000F4A95" w14:paraId="4910BF7A" w14:textId="77777777">
      <w:pPr>
        <w:pStyle w:val="ListParagraph"/>
        <w:numPr>
          <w:ilvl w:val="0"/>
          <w:numId w:val="20"/>
        </w:numPr>
        <w:spacing w:before="0" w:line="259" w:lineRule="auto"/>
        <w:rPr>
          <w:rFonts w:cstheme="minorHAnsi"/>
          <w:szCs w:val="20"/>
        </w:rPr>
      </w:pPr>
      <w:r w:rsidRPr="00327965">
        <w:rPr>
          <w:rFonts w:cstheme="minorHAnsi"/>
          <w:szCs w:val="20"/>
        </w:rPr>
        <w:t>Explain the situation to the best of your ability. If you believe this is a mental health emergency, specifically request mental health crisis intervention support.</w:t>
      </w:r>
    </w:p>
    <w:p w:rsidRPr="00327965" w:rsidR="000F4A95" w:rsidP="001361F9" w:rsidRDefault="000F4A95" w14:paraId="228E8533" w14:textId="77777777">
      <w:pPr>
        <w:pStyle w:val="ListParagraph"/>
        <w:numPr>
          <w:ilvl w:val="1"/>
          <w:numId w:val="17"/>
        </w:numPr>
        <w:spacing w:before="0" w:line="259" w:lineRule="auto"/>
        <w:rPr>
          <w:rFonts w:cstheme="minorHAnsi"/>
          <w:szCs w:val="20"/>
        </w:rPr>
      </w:pPr>
      <w:r w:rsidRPr="00327965">
        <w:rPr>
          <w:rFonts w:cstheme="minorHAnsi"/>
          <w:szCs w:val="20"/>
        </w:rPr>
        <w:t>Inform the dispatcher of the language spoken by the individual and advocate for an interpreter or the use of a language line by first responders.</w:t>
      </w:r>
    </w:p>
    <w:p w:rsidRPr="00327965" w:rsidR="000F4A95" w:rsidP="001361F9" w:rsidRDefault="000F4A95" w14:paraId="5098B777" w14:textId="77777777">
      <w:pPr>
        <w:pStyle w:val="ListParagraph"/>
        <w:numPr>
          <w:ilvl w:val="1"/>
          <w:numId w:val="17"/>
        </w:numPr>
        <w:spacing w:before="0" w:line="259" w:lineRule="auto"/>
        <w:rPr>
          <w:rFonts w:cstheme="minorHAnsi"/>
          <w:szCs w:val="20"/>
        </w:rPr>
      </w:pPr>
      <w:r w:rsidRPr="00327965">
        <w:rPr>
          <w:rFonts w:cstheme="minorHAnsi"/>
          <w:szCs w:val="20"/>
        </w:rPr>
        <w:t>Ask the dispatcher for an Incident Number or Event Number. You can then easily reference your incident if you need to call the dispatcher back—for example, if the arrival time is extended, if the client has left, if you need an update, if you request a welfare check not at your location, or if you are asking for an update.</w:t>
      </w:r>
    </w:p>
    <w:p w:rsidRPr="00327965" w:rsidR="000F4A95" w:rsidP="001361F9" w:rsidRDefault="000F4A95" w14:paraId="0DC32414" w14:textId="77777777">
      <w:pPr>
        <w:pStyle w:val="NoSpacing"/>
        <w:numPr>
          <w:ilvl w:val="0"/>
          <w:numId w:val="16"/>
        </w:numPr>
        <w:rPr>
          <w:rFonts w:ascii="Franklin Gothic Book" w:hAnsi="Franklin Gothic Book" w:cstheme="minorHAnsi"/>
          <w:sz w:val="20"/>
          <w:szCs w:val="20"/>
        </w:rPr>
      </w:pPr>
      <w:r w:rsidRPr="00327965">
        <w:rPr>
          <w:rFonts w:ascii="Franklin Gothic Book" w:hAnsi="Franklin Gothic Book" w:cstheme="minorHAnsi"/>
          <w:sz w:val="20"/>
          <w:szCs w:val="20"/>
        </w:rPr>
        <w:t>Contact [</w:t>
      </w:r>
      <w:r w:rsidRPr="00327965">
        <w:rPr>
          <w:rFonts w:ascii="Franklin Gothic Book" w:hAnsi="Franklin Gothic Book" w:cstheme="minorHAnsi"/>
          <w:sz w:val="20"/>
          <w:szCs w:val="20"/>
          <w:u w:val="single"/>
        </w:rPr>
        <w:t>SUPERVISOR NAME</w:t>
      </w:r>
      <w:r w:rsidRPr="00327965">
        <w:rPr>
          <w:rFonts w:ascii="Franklin Gothic Book" w:hAnsi="Franklin Gothic Book" w:cstheme="minorHAnsi"/>
          <w:sz w:val="20"/>
          <w:szCs w:val="20"/>
        </w:rPr>
        <w:t>] for consultation and to inform them of the incident. You may also need to contact your RA Safety &amp; Security focal point depending on the type of emergency. If your supervisor is not available, contact:</w:t>
      </w:r>
    </w:p>
    <w:p w:rsidRPr="00327965" w:rsidR="000F4A95" w:rsidP="001361F9" w:rsidRDefault="000F4A95" w14:paraId="124BD08F" w14:textId="77777777">
      <w:pPr>
        <w:pStyle w:val="NoSpacing"/>
        <w:numPr>
          <w:ilvl w:val="0"/>
          <w:numId w:val="15"/>
        </w:numPr>
        <w:rPr>
          <w:rFonts w:ascii="Franklin Gothic Book" w:hAnsi="Franklin Gothic Book" w:cstheme="minorHAnsi"/>
          <w:sz w:val="20"/>
          <w:szCs w:val="20"/>
        </w:rPr>
      </w:pPr>
      <w:r w:rsidRPr="00327965">
        <w:rPr>
          <w:rFonts w:ascii="Franklin Gothic Book" w:hAnsi="Franklin Gothic Book" w:cstheme="minorHAnsi"/>
          <w:sz w:val="20"/>
          <w:szCs w:val="20"/>
        </w:rPr>
        <w:t>[</w:t>
      </w:r>
      <w:r w:rsidRPr="00327965">
        <w:rPr>
          <w:rFonts w:ascii="Franklin Gothic Book" w:hAnsi="Franklin Gothic Book" w:cstheme="minorHAnsi"/>
          <w:sz w:val="20"/>
          <w:szCs w:val="20"/>
          <w:u w:val="single"/>
        </w:rPr>
        <w:t>SECOND DESIGNATED OFFICE CONTACT NAME</w:t>
      </w:r>
      <w:r w:rsidRPr="00327965">
        <w:rPr>
          <w:rFonts w:ascii="Franklin Gothic Book" w:hAnsi="Franklin Gothic Book" w:cstheme="minorHAnsi"/>
          <w:sz w:val="20"/>
          <w:szCs w:val="20"/>
        </w:rPr>
        <w:t>] at [</w:t>
      </w:r>
      <w:r w:rsidRPr="00327965">
        <w:rPr>
          <w:rFonts w:ascii="Franklin Gothic Book" w:hAnsi="Franklin Gothic Book" w:cstheme="minorHAnsi"/>
          <w:sz w:val="20"/>
          <w:szCs w:val="20"/>
          <w:u w:val="single"/>
        </w:rPr>
        <w:t>XXX-XXX-XXXX</w:t>
      </w:r>
      <w:r w:rsidRPr="00327965">
        <w:rPr>
          <w:rFonts w:ascii="Franklin Gothic Book" w:hAnsi="Franklin Gothic Book" w:cstheme="minorHAnsi"/>
          <w:sz w:val="20"/>
          <w:szCs w:val="20"/>
        </w:rPr>
        <w:t>]</w:t>
      </w:r>
    </w:p>
    <w:p w:rsidRPr="00327965" w:rsidR="000F4A95" w:rsidP="001361F9" w:rsidRDefault="000F4A95" w14:paraId="018CC7C2" w14:textId="77777777">
      <w:pPr>
        <w:pStyle w:val="NoSpacing"/>
        <w:numPr>
          <w:ilvl w:val="0"/>
          <w:numId w:val="15"/>
        </w:numPr>
        <w:rPr>
          <w:rFonts w:ascii="Franklin Gothic Book" w:hAnsi="Franklin Gothic Book" w:cstheme="minorHAnsi"/>
          <w:sz w:val="20"/>
          <w:szCs w:val="20"/>
        </w:rPr>
      </w:pPr>
      <w:r w:rsidRPr="00327965">
        <w:rPr>
          <w:rFonts w:ascii="Franklin Gothic Book" w:hAnsi="Franklin Gothic Book" w:cstheme="minorHAnsi"/>
          <w:sz w:val="20"/>
          <w:szCs w:val="20"/>
        </w:rPr>
        <w:t>[</w:t>
      </w:r>
      <w:r w:rsidRPr="00327965">
        <w:rPr>
          <w:rFonts w:ascii="Franklin Gothic Book" w:hAnsi="Franklin Gothic Book" w:cstheme="minorHAnsi"/>
          <w:sz w:val="20"/>
          <w:szCs w:val="20"/>
          <w:u w:val="single"/>
        </w:rPr>
        <w:t>THIRD DESIGNATED OFFICE CONTACT NAME</w:t>
      </w:r>
      <w:r w:rsidRPr="00327965">
        <w:rPr>
          <w:rFonts w:ascii="Franklin Gothic Book" w:hAnsi="Franklin Gothic Book" w:cstheme="minorHAnsi"/>
          <w:sz w:val="20"/>
          <w:szCs w:val="20"/>
        </w:rPr>
        <w:t>] at [</w:t>
      </w:r>
      <w:r w:rsidRPr="00327965">
        <w:rPr>
          <w:rFonts w:ascii="Franklin Gothic Book" w:hAnsi="Franklin Gothic Book" w:cstheme="minorHAnsi"/>
          <w:sz w:val="20"/>
          <w:szCs w:val="20"/>
          <w:u w:val="single"/>
        </w:rPr>
        <w:t>XXX-XXX-XXXX</w:t>
      </w:r>
      <w:r w:rsidRPr="00327965">
        <w:rPr>
          <w:rFonts w:ascii="Franklin Gothic Book" w:hAnsi="Franklin Gothic Book" w:cstheme="minorHAnsi"/>
          <w:sz w:val="20"/>
          <w:szCs w:val="20"/>
        </w:rPr>
        <w:t>]</w:t>
      </w:r>
    </w:p>
    <w:p w:rsidRPr="00327965" w:rsidR="000F4A95" w:rsidP="001361F9" w:rsidRDefault="000F4A95" w14:paraId="10D80DBC" w14:textId="77777777">
      <w:pPr>
        <w:pStyle w:val="ListParagraph"/>
        <w:numPr>
          <w:ilvl w:val="0"/>
          <w:numId w:val="16"/>
        </w:numPr>
        <w:spacing w:before="0" w:line="259" w:lineRule="auto"/>
        <w:rPr>
          <w:rFonts w:cstheme="minorHAnsi"/>
          <w:szCs w:val="20"/>
        </w:rPr>
      </w:pPr>
      <w:r w:rsidRPr="00327965">
        <w:rPr>
          <w:rFonts w:cstheme="minorHAnsi"/>
          <w:szCs w:val="20"/>
        </w:rPr>
        <w:t xml:space="preserve">After the crisis is over, debrief with your team and request any additional support you may need. </w:t>
      </w:r>
    </w:p>
    <w:p w:rsidRPr="00327965" w:rsidR="000F4A95" w:rsidP="001361F9" w:rsidRDefault="000F4A95" w14:paraId="4B9397E0" w14:textId="77777777">
      <w:pPr>
        <w:pStyle w:val="ListParagraph"/>
        <w:numPr>
          <w:ilvl w:val="0"/>
          <w:numId w:val="16"/>
        </w:numPr>
        <w:spacing w:before="0" w:line="259" w:lineRule="auto"/>
        <w:rPr>
          <w:rFonts w:cstheme="minorHAnsi"/>
          <w:szCs w:val="20"/>
        </w:rPr>
      </w:pPr>
      <w:r w:rsidRPr="00327965">
        <w:rPr>
          <w:rFonts w:cstheme="minorHAnsi"/>
          <w:szCs w:val="20"/>
        </w:rPr>
        <w:t>Follow any incident reporting documentation procedures required by your office.</w:t>
      </w:r>
    </w:p>
    <w:p w:rsidR="001361F9" w:rsidP="001361F9" w:rsidRDefault="001361F9" w14:paraId="73B543D9" w14:textId="77777777">
      <w:pPr>
        <w:pStyle w:val="NoSpacing"/>
        <w:rPr>
          <w:rFonts w:ascii="Franklin Gothic Book" w:hAnsi="Franklin Gothic Book" w:cstheme="minorHAnsi"/>
          <w:b/>
          <w:bCs/>
          <w:sz w:val="20"/>
          <w:szCs w:val="20"/>
          <w:u w:val="single"/>
        </w:rPr>
      </w:pPr>
    </w:p>
    <w:p w:rsidRPr="00327965" w:rsidR="000F4A95" w:rsidP="001361F9" w:rsidRDefault="000F4A95" w14:paraId="783642A7" w14:textId="39790B5A">
      <w:pPr>
        <w:pStyle w:val="NoSpacing"/>
        <w:rPr>
          <w:rFonts w:ascii="Franklin Gothic Book" w:hAnsi="Franklin Gothic Book" w:cstheme="minorHAnsi"/>
          <w:b/>
          <w:bCs/>
          <w:sz w:val="20"/>
          <w:szCs w:val="20"/>
          <w:u w:val="single"/>
        </w:rPr>
      </w:pPr>
      <w:r w:rsidRPr="00327965">
        <w:rPr>
          <w:rFonts w:ascii="Franklin Gothic Book" w:hAnsi="Franklin Gothic Book" w:cstheme="minorHAnsi"/>
          <w:b/>
          <w:bCs/>
          <w:sz w:val="20"/>
          <w:szCs w:val="20"/>
          <w:u w:val="single"/>
        </w:rPr>
        <w:t>Confidentiality</w:t>
      </w:r>
      <w:r w:rsidRPr="00327965" w:rsidR="00327965">
        <w:rPr>
          <w:rFonts w:ascii="Franklin Gothic Book" w:hAnsi="Franklin Gothic Book" w:cstheme="minorHAnsi"/>
          <w:b/>
          <w:bCs/>
          <w:sz w:val="20"/>
          <w:szCs w:val="20"/>
          <w:u w:val="single"/>
        </w:rPr>
        <w:t>:</w:t>
      </w:r>
    </w:p>
    <w:p w:rsidRPr="00327965" w:rsidR="000F4A95" w:rsidP="001361F9" w:rsidRDefault="000F4A95" w14:paraId="54A7F3C2" w14:textId="77777777">
      <w:pPr>
        <w:pStyle w:val="ListParagraph"/>
        <w:numPr>
          <w:ilvl w:val="0"/>
          <w:numId w:val="14"/>
        </w:numPr>
        <w:spacing w:before="0" w:line="259" w:lineRule="auto"/>
        <w:rPr>
          <w:rFonts w:cstheme="minorHAnsi"/>
          <w:szCs w:val="20"/>
        </w:rPr>
      </w:pPr>
      <w:r w:rsidRPr="00327965">
        <w:rPr>
          <w:rFonts w:cstheme="minorHAnsi"/>
          <w:szCs w:val="20"/>
        </w:rPr>
        <w:t xml:space="preserve">In an emergency, staff will need to share relevant information. This is a permissible time to share medical diagnoses or histories without a release of information.  </w:t>
      </w:r>
    </w:p>
    <w:p w:rsidRPr="00327965" w:rsidR="000F4A95" w:rsidP="001361F9" w:rsidRDefault="000F4A95" w14:paraId="4A3F3351" w14:textId="77777777">
      <w:pPr>
        <w:pStyle w:val="ListParagraph"/>
        <w:numPr>
          <w:ilvl w:val="0"/>
          <w:numId w:val="14"/>
        </w:numPr>
        <w:spacing w:before="0" w:line="259" w:lineRule="auto"/>
        <w:rPr>
          <w:rFonts w:cstheme="minorHAnsi"/>
          <w:szCs w:val="20"/>
        </w:rPr>
      </w:pPr>
      <w:r w:rsidRPr="00327965">
        <w:rPr>
          <w:rFonts w:cstheme="minorHAnsi"/>
          <w:szCs w:val="20"/>
        </w:rPr>
        <w:t xml:space="preserve">Only share information that is specifically relevant to the emergency, or that could benefit the client’s care and possible outcome.  </w:t>
      </w:r>
    </w:p>
    <w:p w:rsidRPr="00327965" w:rsidR="000F4A95" w:rsidP="001361F9" w:rsidRDefault="000F4A95" w14:paraId="75A07C18" w14:textId="77777777">
      <w:pPr>
        <w:pStyle w:val="ListParagraph"/>
        <w:numPr>
          <w:ilvl w:val="0"/>
          <w:numId w:val="14"/>
        </w:numPr>
        <w:spacing w:before="0" w:line="259" w:lineRule="auto"/>
        <w:rPr>
          <w:rFonts w:cstheme="minorHAnsi"/>
          <w:szCs w:val="20"/>
        </w:rPr>
      </w:pPr>
      <w:r w:rsidRPr="00327965">
        <w:rPr>
          <w:rFonts w:cstheme="minorHAnsi"/>
          <w:szCs w:val="20"/>
        </w:rPr>
        <w:t xml:space="preserve">Limits on confidentiality should be discussed with all clients as part of their enrollment in any program.  </w:t>
      </w:r>
    </w:p>
    <w:p w:rsidR="001361F9" w:rsidP="001361F9" w:rsidRDefault="001361F9" w14:paraId="64A83C64" w14:textId="77777777">
      <w:pPr>
        <w:spacing w:before="0"/>
        <w:rPr>
          <w:b/>
          <w:bCs/>
          <w:szCs w:val="20"/>
          <w:u w:val="single"/>
        </w:rPr>
      </w:pPr>
    </w:p>
    <w:p w:rsidRPr="00327965" w:rsidR="000F4A95" w:rsidP="001361F9" w:rsidRDefault="000F4A95" w14:paraId="28C5A479" w14:textId="0BF8D8F7">
      <w:pPr>
        <w:spacing w:before="0"/>
        <w:rPr>
          <w:b/>
          <w:bCs/>
          <w:szCs w:val="20"/>
          <w:u w:val="single"/>
        </w:rPr>
      </w:pPr>
      <w:r w:rsidRPr="00327965">
        <w:rPr>
          <w:b/>
          <w:bCs/>
          <w:szCs w:val="20"/>
          <w:u w:val="single"/>
        </w:rPr>
        <w:t>Common Questions When Calling 911</w:t>
      </w:r>
      <w:r w:rsidRPr="00327965" w:rsidR="00327965">
        <w:rPr>
          <w:b/>
          <w:bCs/>
          <w:szCs w:val="20"/>
          <w:u w:val="single"/>
        </w:rPr>
        <w:t>:</w:t>
      </w:r>
    </w:p>
    <w:p w:rsidRPr="00327965" w:rsidR="000F4A95" w:rsidP="001361F9" w:rsidRDefault="000F4A95" w14:paraId="41438442" w14:textId="77777777">
      <w:pPr>
        <w:spacing w:before="0"/>
        <w:rPr>
          <w:rFonts w:cstheme="minorHAnsi"/>
          <w:szCs w:val="20"/>
        </w:rPr>
      </w:pPr>
      <w:r w:rsidRPr="00327965">
        <w:rPr>
          <w:rFonts w:cstheme="minorHAnsi"/>
          <w:szCs w:val="20"/>
        </w:rPr>
        <w:t>When dialing 911, callers will encounter common questions from the dispatcher including:</w:t>
      </w:r>
    </w:p>
    <w:p w:rsidRPr="00327965" w:rsidR="000F4A95" w:rsidP="001361F9" w:rsidRDefault="000F4A95" w14:paraId="5635AAB2" w14:textId="77777777">
      <w:pPr>
        <w:spacing w:before="0"/>
        <w:rPr>
          <w:rFonts w:cstheme="minorHAnsi"/>
          <w:szCs w:val="20"/>
        </w:rPr>
      </w:pPr>
    </w:p>
    <w:p w:rsidRPr="00327965" w:rsidR="000F4A95" w:rsidP="001361F9" w:rsidRDefault="000F4A95" w14:paraId="63E25CE2" w14:textId="77777777">
      <w:pPr>
        <w:numPr>
          <w:ilvl w:val="0"/>
          <w:numId w:val="18"/>
        </w:numPr>
        <w:spacing w:before="0" w:line="259" w:lineRule="auto"/>
        <w:rPr>
          <w:rFonts w:cstheme="minorHAnsi"/>
          <w:i/>
          <w:szCs w:val="20"/>
        </w:rPr>
      </w:pPr>
      <w:r w:rsidRPr="00327965">
        <w:rPr>
          <w:rFonts w:cstheme="minorHAnsi"/>
          <w:szCs w:val="20"/>
        </w:rPr>
        <w:lastRenderedPageBreak/>
        <w:t xml:space="preserve">What is the address of the emergency? </w:t>
      </w:r>
    </w:p>
    <w:p w:rsidRPr="00327965" w:rsidR="000F4A95" w:rsidP="001361F9" w:rsidRDefault="000F4A95" w14:paraId="7E122B5B" w14:textId="77777777">
      <w:pPr>
        <w:numPr>
          <w:ilvl w:val="1"/>
          <w:numId w:val="21"/>
        </w:numPr>
        <w:spacing w:before="0" w:line="259" w:lineRule="auto"/>
        <w:rPr>
          <w:rFonts w:cstheme="minorHAnsi"/>
          <w:szCs w:val="20"/>
        </w:rPr>
      </w:pPr>
      <w:r w:rsidRPr="00327965">
        <w:rPr>
          <w:rFonts w:cstheme="minorHAnsi"/>
          <w:szCs w:val="20"/>
        </w:rPr>
        <w:t>(If the individual is at their home, give this address; if at the office, give the office address.)</w:t>
      </w:r>
    </w:p>
    <w:p w:rsidRPr="00327965" w:rsidR="000F4A95" w:rsidP="001361F9" w:rsidRDefault="000F4A95" w14:paraId="1A16396C" w14:textId="77777777">
      <w:pPr>
        <w:numPr>
          <w:ilvl w:val="0"/>
          <w:numId w:val="18"/>
        </w:numPr>
        <w:spacing w:before="0" w:line="259" w:lineRule="auto"/>
        <w:rPr>
          <w:rFonts w:cstheme="minorHAnsi"/>
          <w:i/>
          <w:szCs w:val="20"/>
        </w:rPr>
      </w:pPr>
      <w:r w:rsidRPr="00327965">
        <w:rPr>
          <w:rFonts w:cstheme="minorHAnsi"/>
          <w:szCs w:val="20"/>
        </w:rPr>
        <w:t xml:space="preserve">Who are you?  What is the best phone number to reach you? </w:t>
      </w:r>
    </w:p>
    <w:p w:rsidRPr="00327965" w:rsidR="000F4A95" w:rsidP="001361F9" w:rsidRDefault="000F4A95" w14:paraId="61A5A558" w14:textId="77777777">
      <w:pPr>
        <w:numPr>
          <w:ilvl w:val="1"/>
          <w:numId w:val="22"/>
        </w:numPr>
        <w:spacing w:before="0" w:line="259" w:lineRule="auto"/>
        <w:rPr>
          <w:rFonts w:cstheme="minorHAnsi"/>
          <w:szCs w:val="20"/>
        </w:rPr>
      </w:pPr>
      <w:r w:rsidRPr="00327965">
        <w:rPr>
          <w:rFonts w:cstheme="minorHAnsi"/>
          <w:szCs w:val="20"/>
        </w:rPr>
        <w:t>(This is for arrival instructions or to allow first responders to call you back for more information and history on the individual.)</w:t>
      </w:r>
    </w:p>
    <w:p w:rsidRPr="00327965" w:rsidR="000F4A95" w:rsidP="001361F9" w:rsidRDefault="000F4A95" w14:paraId="2AC51B41" w14:textId="77777777">
      <w:pPr>
        <w:numPr>
          <w:ilvl w:val="0"/>
          <w:numId w:val="18"/>
        </w:numPr>
        <w:spacing w:before="0" w:line="259" w:lineRule="auto"/>
        <w:rPr>
          <w:rFonts w:cstheme="minorHAnsi"/>
          <w:szCs w:val="20"/>
        </w:rPr>
      </w:pPr>
      <w:r w:rsidRPr="00327965">
        <w:rPr>
          <w:rFonts w:cstheme="minorHAnsi"/>
          <w:szCs w:val="20"/>
        </w:rPr>
        <w:t xml:space="preserve">What is the emergency?  </w:t>
      </w:r>
    </w:p>
    <w:p w:rsidRPr="00327965" w:rsidR="000F4A95" w:rsidP="001361F9" w:rsidRDefault="000F4A95" w14:paraId="66B350DF" w14:textId="77777777">
      <w:pPr>
        <w:numPr>
          <w:ilvl w:val="1"/>
          <w:numId w:val="23"/>
        </w:numPr>
        <w:spacing w:before="0" w:line="259" w:lineRule="auto"/>
        <w:rPr>
          <w:rFonts w:cstheme="minorHAnsi"/>
          <w:szCs w:val="20"/>
        </w:rPr>
      </w:pPr>
      <w:r w:rsidRPr="00327965">
        <w:rPr>
          <w:rFonts w:cstheme="minorHAnsi"/>
          <w:szCs w:val="20"/>
        </w:rPr>
        <w:t>(Be brief, e.g., “They are breathing heavy and gripping their chest,” or “They are saying they are going to kill themselves,” or “They are throwing chairs, threatening others, and refusing to leave the office.”)</w:t>
      </w:r>
    </w:p>
    <w:p w:rsidRPr="00327965" w:rsidR="000F4A95" w:rsidP="001361F9" w:rsidRDefault="000F4A95" w14:paraId="08326710" w14:textId="77777777">
      <w:pPr>
        <w:numPr>
          <w:ilvl w:val="2"/>
          <w:numId w:val="18"/>
        </w:numPr>
        <w:spacing w:before="0" w:line="259" w:lineRule="auto"/>
        <w:rPr>
          <w:rFonts w:cstheme="minorHAnsi"/>
          <w:szCs w:val="20"/>
        </w:rPr>
      </w:pPr>
      <w:r w:rsidRPr="00327965">
        <w:rPr>
          <w:rFonts w:cstheme="minorHAnsi"/>
          <w:szCs w:val="20"/>
        </w:rPr>
        <w:t>There may be follow-up questions depending on the type of emergency, such as, “Who else is in the home? Does the individual have access to any weapons? Are they currently intoxicated?”</w:t>
      </w:r>
    </w:p>
    <w:p w:rsidRPr="00327965" w:rsidR="000F4A95" w:rsidP="001361F9" w:rsidRDefault="000F4A95" w14:paraId="10A88172" w14:textId="77777777">
      <w:pPr>
        <w:numPr>
          <w:ilvl w:val="2"/>
          <w:numId w:val="18"/>
        </w:numPr>
        <w:spacing w:before="0" w:line="259" w:lineRule="auto"/>
        <w:rPr>
          <w:rFonts w:cstheme="minorHAnsi"/>
          <w:szCs w:val="20"/>
        </w:rPr>
      </w:pPr>
      <w:r w:rsidRPr="00327965">
        <w:rPr>
          <w:rFonts w:cstheme="minorHAnsi"/>
          <w:szCs w:val="20"/>
        </w:rPr>
        <w:t>If this is a medical emergency, the dispatcher will ask as if the individual is conscious; if they are responsive; and if someone is monitoring the person.</w:t>
      </w:r>
    </w:p>
    <w:p w:rsidRPr="00327965" w:rsidR="000F4A95" w:rsidP="001361F9" w:rsidRDefault="000F4A95" w14:paraId="2B7AA178" w14:textId="77777777">
      <w:pPr>
        <w:numPr>
          <w:ilvl w:val="2"/>
          <w:numId w:val="18"/>
        </w:numPr>
        <w:spacing w:before="0" w:line="259" w:lineRule="auto"/>
        <w:rPr>
          <w:rFonts w:cstheme="minorHAnsi"/>
          <w:szCs w:val="20"/>
        </w:rPr>
      </w:pPr>
      <w:r w:rsidRPr="00327965">
        <w:rPr>
          <w:rFonts w:cstheme="minorHAnsi"/>
          <w:szCs w:val="20"/>
        </w:rPr>
        <w:t>If this is a mental health emergency, the dispatcher will ask about any known diagnoses and history.</w:t>
      </w:r>
    </w:p>
    <w:p w:rsidRPr="00327965" w:rsidR="000F4A95" w:rsidP="001361F9" w:rsidRDefault="000F4A95" w14:paraId="1A915522" w14:textId="77777777">
      <w:pPr>
        <w:numPr>
          <w:ilvl w:val="0"/>
          <w:numId w:val="18"/>
        </w:numPr>
        <w:spacing w:before="0" w:line="259" w:lineRule="auto"/>
        <w:rPr>
          <w:rFonts w:cstheme="minorHAnsi"/>
          <w:szCs w:val="20"/>
        </w:rPr>
      </w:pPr>
      <w:r w:rsidRPr="00327965">
        <w:rPr>
          <w:rFonts w:cstheme="minorHAnsi"/>
          <w:szCs w:val="20"/>
        </w:rPr>
        <w:t xml:space="preserve">What is the client’s name?  What is the physical description of the client?  </w:t>
      </w:r>
    </w:p>
    <w:p w:rsidRPr="004445B7" w:rsidR="000F4A95" w:rsidP="001361F9" w:rsidRDefault="000F4A95" w14:paraId="29821D17" w14:textId="4E696F6F">
      <w:pPr>
        <w:numPr>
          <w:ilvl w:val="1"/>
          <w:numId w:val="24"/>
        </w:numPr>
        <w:spacing w:before="0" w:line="259" w:lineRule="auto"/>
        <w:rPr>
          <w:rFonts w:cstheme="minorHAnsi"/>
          <w:szCs w:val="20"/>
        </w:rPr>
      </w:pPr>
      <w:r w:rsidRPr="00327965">
        <w:rPr>
          <w:rFonts w:cstheme="minorHAnsi"/>
          <w:szCs w:val="20"/>
        </w:rPr>
        <w:t>(For example—"adult, female, Caucasian, long dark hair, average height, and build, wearing black pants and a white sweater”; this helps identify the individual when first responders arrive or if they leave their current location. Be sure to include relevant information about the client’s language proficiency and/or need for interpretation as well.)</w:t>
      </w:r>
    </w:p>
    <w:p w:rsidR="001361F9" w:rsidP="001361F9" w:rsidRDefault="001361F9" w14:paraId="1AAF8B3F" w14:textId="77777777">
      <w:pPr>
        <w:pStyle w:val="NoSpacing"/>
        <w:rPr>
          <w:rFonts w:ascii="Franklin Gothic Book" w:hAnsi="Franklin Gothic Book" w:cstheme="minorHAnsi"/>
          <w:b/>
          <w:bCs/>
          <w:sz w:val="20"/>
          <w:szCs w:val="20"/>
          <w:u w:val="single"/>
        </w:rPr>
      </w:pPr>
    </w:p>
    <w:p w:rsidRPr="004445B7" w:rsidR="000F4A95" w:rsidP="001361F9" w:rsidRDefault="000F4A95" w14:paraId="25218D9B" w14:textId="2521BF2B">
      <w:pPr>
        <w:pStyle w:val="NoSpacing"/>
        <w:rPr>
          <w:rFonts w:ascii="Franklin Gothic Book" w:hAnsi="Franklin Gothic Book" w:cstheme="minorHAnsi"/>
          <w:b/>
          <w:bCs/>
          <w:sz w:val="20"/>
          <w:szCs w:val="20"/>
          <w:u w:val="single"/>
        </w:rPr>
      </w:pPr>
      <w:r w:rsidRPr="00327965">
        <w:rPr>
          <w:rFonts w:ascii="Franklin Gothic Book" w:hAnsi="Franklin Gothic Book" w:cstheme="minorHAnsi"/>
          <w:b/>
          <w:bCs/>
          <w:sz w:val="20"/>
          <w:szCs w:val="20"/>
          <w:u w:val="single"/>
        </w:rPr>
        <w:t>Staff Training Resources</w:t>
      </w:r>
      <w:r w:rsidRPr="00327965" w:rsidR="00327965">
        <w:rPr>
          <w:rFonts w:ascii="Franklin Gothic Book" w:hAnsi="Franklin Gothic Book" w:cstheme="minorHAnsi"/>
          <w:b/>
          <w:bCs/>
          <w:sz w:val="20"/>
          <w:szCs w:val="20"/>
          <w:u w:val="single"/>
        </w:rPr>
        <w:t>:</w:t>
      </w:r>
    </w:p>
    <w:p w:rsidRPr="00327965" w:rsidR="000F4A95" w:rsidP="001361F9" w:rsidRDefault="000F4A95" w14:paraId="1342327A" w14:textId="77777777">
      <w:pPr>
        <w:pStyle w:val="NoSpacing"/>
        <w:numPr>
          <w:ilvl w:val="0"/>
          <w:numId w:val="19"/>
        </w:numPr>
        <w:rPr>
          <w:rFonts w:ascii="Franklin Gothic Book" w:hAnsi="Franklin Gothic Book" w:cstheme="minorHAnsi"/>
          <w:sz w:val="20"/>
          <w:szCs w:val="20"/>
        </w:rPr>
      </w:pPr>
      <w:r w:rsidRPr="00327965">
        <w:rPr>
          <w:rFonts w:ascii="Franklin Gothic Book" w:hAnsi="Franklin Gothic Book" w:cstheme="minorHAnsi"/>
          <w:sz w:val="20"/>
          <w:szCs w:val="20"/>
        </w:rPr>
        <w:t>[</w:t>
      </w:r>
      <w:r w:rsidRPr="00327965">
        <w:rPr>
          <w:rFonts w:ascii="Franklin Gothic Book" w:hAnsi="Franklin Gothic Book" w:cstheme="minorHAnsi"/>
          <w:sz w:val="20"/>
          <w:szCs w:val="20"/>
          <w:u w:val="single"/>
        </w:rPr>
        <w:t>RESOURCE 1</w:t>
      </w:r>
      <w:r w:rsidRPr="00327965">
        <w:rPr>
          <w:rFonts w:ascii="Franklin Gothic Book" w:hAnsi="Franklin Gothic Book" w:cstheme="minorHAnsi"/>
          <w:sz w:val="20"/>
          <w:szCs w:val="20"/>
        </w:rPr>
        <w:t>]</w:t>
      </w:r>
    </w:p>
    <w:p w:rsidRPr="004445B7" w:rsidR="000F4A95" w:rsidP="001361F9" w:rsidRDefault="000F4A95" w14:paraId="5B46ECA2" w14:textId="63A46C14">
      <w:pPr>
        <w:pStyle w:val="NoSpacing"/>
        <w:numPr>
          <w:ilvl w:val="0"/>
          <w:numId w:val="19"/>
        </w:numPr>
        <w:rPr>
          <w:rFonts w:ascii="Franklin Gothic Book" w:hAnsi="Franklin Gothic Book" w:cstheme="minorHAnsi"/>
          <w:sz w:val="20"/>
          <w:szCs w:val="20"/>
        </w:rPr>
      </w:pPr>
      <w:r w:rsidRPr="00327965">
        <w:rPr>
          <w:rFonts w:ascii="Franklin Gothic Book" w:hAnsi="Franklin Gothic Book" w:cstheme="minorHAnsi"/>
          <w:sz w:val="20"/>
          <w:szCs w:val="20"/>
        </w:rPr>
        <w:t>[</w:t>
      </w:r>
      <w:r w:rsidRPr="00327965">
        <w:rPr>
          <w:rFonts w:ascii="Franklin Gothic Book" w:hAnsi="Franklin Gothic Book" w:cstheme="minorHAnsi"/>
          <w:sz w:val="20"/>
          <w:szCs w:val="20"/>
          <w:u w:val="single"/>
        </w:rPr>
        <w:t>RESOURCE 2</w:t>
      </w:r>
      <w:r w:rsidRPr="00327965">
        <w:rPr>
          <w:rFonts w:ascii="Franklin Gothic Book" w:hAnsi="Franklin Gothic Book" w:cstheme="minorHAnsi"/>
          <w:sz w:val="20"/>
          <w:szCs w:val="20"/>
        </w:rPr>
        <w:t>]</w:t>
      </w:r>
    </w:p>
    <w:p w:rsidR="001361F9" w:rsidP="001361F9" w:rsidRDefault="001361F9" w14:paraId="00553CEA" w14:textId="77777777">
      <w:pPr>
        <w:pStyle w:val="NoSpacing"/>
        <w:rPr>
          <w:rFonts w:ascii="Franklin Gothic Book" w:hAnsi="Franklin Gothic Book" w:cstheme="minorHAnsi"/>
          <w:b/>
          <w:bCs/>
          <w:sz w:val="20"/>
          <w:szCs w:val="20"/>
          <w:u w:val="single"/>
        </w:rPr>
      </w:pPr>
    </w:p>
    <w:p w:rsidRPr="004445B7" w:rsidR="000F4A95" w:rsidP="001361F9" w:rsidRDefault="000F4A95" w14:paraId="1696F53B" w14:textId="5B7DB352">
      <w:pPr>
        <w:pStyle w:val="NoSpacing"/>
        <w:rPr>
          <w:rFonts w:ascii="Franklin Gothic Book" w:hAnsi="Franklin Gothic Book" w:cstheme="minorHAnsi"/>
          <w:b/>
          <w:bCs/>
          <w:sz w:val="20"/>
          <w:szCs w:val="20"/>
          <w:u w:val="single"/>
        </w:rPr>
      </w:pPr>
      <w:r w:rsidRPr="00327965">
        <w:rPr>
          <w:rFonts w:ascii="Franklin Gothic Book" w:hAnsi="Franklin Gothic Book" w:cstheme="minorHAnsi"/>
          <w:b/>
          <w:bCs/>
          <w:sz w:val="20"/>
          <w:szCs w:val="20"/>
          <w:u w:val="single"/>
        </w:rPr>
        <w:t>Relevant Client Resources</w:t>
      </w:r>
      <w:r w:rsidR="00327965">
        <w:rPr>
          <w:rFonts w:ascii="Franklin Gothic Book" w:hAnsi="Franklin Gothic Book" w:cstheme="minorHAnsi"/>
          <w:b/>
          <w:bCs/>
          <w:sz w:val="20"/>
          <w:szCs w:val="20"/>
          <w:u w:val="single"/>
        </w:rPr>
        <w:t>:</w:t>
      </w:r>
    </w:p>
    <w:p w:rsidRPr="00327965" w:rsidR="000F4A95" w:rsidP="001361F9" w:rsidRDefault="000F4A95" w14:paraId="384AA862" w14:textId="77777777">
      <w:pPr>
        <w:pStyle w:val="NoSpacing"/>
        <w:numPr>
          <w:ilvl w:val="0"/>
          <w:numId w:val="19"/>
        </w:numPr>
        <w:rPr>
          <w:rFonts w:ascii="Franklin Gothic Book" w:hAnsi="Franklin Gothic Book" w:cstheme="minorHAnsi"/>
          <w:sz w:val="20"/>
          <w:szCs w:val="20"/>
        </w:rPr>
      </w:pPr>
      <w:r w:rsidRPr="00327965">
        <w:rPr>
          <w:rFonts w:ascii="Franklin Gothic Book" w:hAnsi="Franklin Gothic Book" w:cstheme="minorHAnsi"/>
          <w:sz w:val="20"/>
          <w:szCs w:val="20"/>
        </w:rPr>
        <w:t>[</w:t>
      </w:r>
      <w:r w:rsidRPr="00327965">
        <w:rPr>
          <w:rFonts w:ascii="Franklin Gothic Book" w:hAnsi="Franklin Gothic Book" w:cstheme="minorHAnsi"/>
          <w:sz w:val="20"/>
          <w:szCs w:val="20"/>
          <w:u w:val="single"/>
        </w:rPr>
        <w:t>RESOURCE 1</w:t>
      </w:r>
      <w:r w:rsidRPr="00327965">
        <w:rPr>
          <w:rFonts w:ascii="Franklin Gothic Book" w:hAnsi="Franklin Gothic Book" w:cstheme="minorHAnsi"/>
          <w:sz w:val="20"/>
          <w:szCs w:val="20"/>
        </w:rPr>
        <w:t>]</w:t>
      </w:r>
    </w:p>
    <w:p w:rsidRPr="00327965" w:rsidR="000F4A95" w:rsidP="001361F9" w:rsidRDefault="000F4A95" w14:paraId="232A8A2D" w14:textId="77777777">
      <w:pPr>
        <w:pStyle w:val="NoSpacing"/>
        <w:numPr>
          <w:ilvl w:val="0"/>
          <w:numId w:val="19"/>
        </w:numPr>
        <w:rPr>
          <w:rFonts w:ascii="Franklin Gothic Book" w:hAnsi="Franklin Gothic Book" w:cstheme="minorHAnsi"/>
          <w:sz w:val="20"/>
          <w:szCs w:val="20"/>
        </w:rPr>
      </w:pPr>
      <w:r w:rsidRPr="00327965">
        <w:rPr>
          <w:rFonts w:ascii="Franklin Gothic Book" w:hAnsi="Franklin Gothic Book" w:cstheme="minorHAnsi"/>
          <w:sz w:val="20"/>
          <w:szCs w:val="20"/>
        </w:rPr>
        <w:t>[</w:t>
      </w:r>
      <w:r w:rsidRPr="00327965">
        <w:rPr>
          <w:rFonts w:ascii="Franklin Gothic Book" w:hAnsi="Franklin Gothic Book" w:cstheme="minorHAnsi"/>
          <w:sz w:val="20"/>
          <w:szCs w:val="20"/>
          <w:u w:val="single"/>
        </w:rPr>
        <w:t>RESOURCE 2</w:t>
      </w:r>
      <w:r w:rsidRPr="00327965">
        <w:rPr>
          <w:rFonts w:ascii="Franklin Gothic Book" w:hAnsi="Franklin Gothic Book" w:cstheme="minorHAnsi"/>
          <w:sz w:val="20"/>
          <w:szCs w:val="20"/>
        </w:rPr>
        <w:t>]</w:t>
      </w:r>
    </w:p>
    <w:p w:rsidRPr="00327965" w:rsidR="002C7C19" w:rsidP="000A65DB" w:rsidRDefault="002C7C19" w14:paraId="7C4D5B1F" w14:textId="77777777"/>
    <w:p w:rsidRPr="00327965" w:rsidR="00EE2204" w:rsidP="000A65DB" w:rsidRDefault="00EE2204" w14:paraId="0F20F1B2" w14:textId="77777777"/>
    <w:p w:rsidR="00EE2204" w:rsidP="000A65DB" w:rsidRDefault="00EE2204" w14:paraId="5B271401" w14:textId="77777777"/>
    <w:p w:rsidR="00EE2204" w:rsidP="000A65DB" w:rsidRDefault="00EE2204" w14:paraId="393F04BF" w14:textId="77777777"/>
    <w:p w:rsidR="000F4A95" w:rsidP="000A65DB" w:rsidRDefault="000F4A95" w14:paraId="3ACD2F33" w14:textId="77777777"/>
    <w:p w:rsidR="000F4A95" w:rsidP="000A65DB" w:rsidRDefault="000F4A95" w14:paraId="341ED40C" w14:textId="77777777"/>
    <w:p w:rsidR="000F4A95" w:rsidP="000A65DB" w:rsidRDefault="000F4A95" w14:paraId="72FD63A6" w14:textId="77777777"/>
    <w:p w:rsidR="000F4A95" w:rsidP="000A65DB" w:rsidRDefault="000F4A95" w14:paraId="44F7736B" w14:textId="77777777"/>
    <w:p w:rsidR="001361F9" w:rsidP="000A65DB" w:rsidRDefault="001361F9" w14:paraId="0767CF9C" w14:textId="77777777"/>
    <w:p w:rsidR="001361F9" w:rsidP="000A65DB" w:rsidRDefault="001361F9" w14:paraId="3A181058" w14:textId="77777777"/>
    <w:p w:rsidR="001361F9" w:rsidP="000A65DB" w:rsidRDefault="001361F9" w14:paraId="64DBCF9B" w14:textId="77777777"/>
    <w:p w:rsidR="00EE2204" w:rsidP="000A65DB" w:rsidRDefault="00EE2204" w14:paraId="26622916" w14:textId="77777777"/>
    <w:p w:rsidR="7962F1A9" w:rsidP="7962F1A9" w:rsidRDefault="7962F1A9" w14:paraId="17662D48" w14:textId="55AC4823">
      <w:pPr>
        <w:pStyle w:val="Normal"/>
        <w:spacing w:before="160"/>
        <w:rPr>
          <w:i w:val="1"/>
          <w:iCs w:val="1"/>
          <w:sz w:val="17"/>
          <w:szCs w:val="17"/>
        </w:rPr>
      </w:pPr>
      <w:r w:rsidRPr="7962F1A9" w:rsidR="7962F1A9">
        <w:rPr>
          <w:i w:val="1"/>
          <w:iCs w:val="1"/>
          <w:sz w:val="17"/>
          <w:szCs w:val="17"/>
        </w:rPr>
        <w:t>The IRC received competitive funding through the U.S. Department of Health and Human Services, Administration for Children and Families. For fiscal year 2024, funding came from Grants #90RB0052 and #90RB0053. Fiscal year 2025 is supported by Grant #90RB0053. The project is 100% financed by federal funds. The contents of this document are solely the responsibility of the authors and do not necessarily represent the official views of the U.S. Department of Health and Human Services, Administration for Children and Families.</w:t>
      </w:r>
    </w:p>
    <w:p w:rsidRPr="004A3C89" w:rsidR="00D14124" w:rsidP="00D14124" w:rsidRDefault="00D14124" w14:paraId="759BCC54" w14:textId="77777777">
      <w:pPr>
        <w:rPr>
          <w:i/>
          <w:iCs/>
          <w:sz w:val="17"/>
          <w:szCs w:val="17"/>
        </w:rPr>
        <w:sectPr w:rsidRPr="004A3C89" w:rsidR="00D14124" w:rsidSect="00D14124">
          <w:type w:val="continuous"/>
          <w:pgSz w:w="12240" w:h="15840" w:orient="portrait"/>
          <w:pgMar w:top="1080" w:right="1080" w:bottom="1080" w:left="1080" w:header="720" w:footer="720" w:gutter="0"/>
          <w:cols w:space="720"/>
          <w:docGrid w:linePitch="360"/>
        </w:sectPr>
      </w:pPr>
      <w:r w:rsidRPr="004A3C89">
        <w:rPr>
          <w:i/>
          <w:iCs/>
          <w:sz w:val="17"/>
          <w:szCs w:val="17"/>
        </w:rPr>
        <w:t>This resource was informed by Responding to Protection Cases, a guidance toolkit for the IRC’s U.S. offices, developed by a multidisciplinary team of technical and program delivery experts at the IRC</w:t>
      </w:r>
      <w:r>
        <w:rPr>
          <w:i/>
          <w:iCs/>
          <w:sz w:val="17"/>
          <w:szCs w:val="17"/>
        </w:rPr>
        <w:t>.</w:t>
      </w:r>
    </w:p>
    <w:p w:rsidR="00F53CA0" w:rsidP="000F4A95" w:rsidRDefault="00F53CA0" w14:paraId="7614AC4A" w14:textId="77777777">
      <w:pPr>
        <w:rPr>
          <w:rFonts w:ascii="Franklin Gothic Demi" w:hAnsi="Franklin Gothic Demi" w:eastAsia="Aptos" w:cs="Arial"/>
          <w:bCs/>
          <w:kern w:val="2"/>
          <w:sz w:val="28"/>
          <w:szCs w:val="28"/>
          <w14:ligatures w14:val="standardContextual"/>
        </w:rPr>
        <w:sectPr w:rsidR="00F53CA0" w:rsidSect="00F53CA0">
          <w:type w:val="continuous"/>
          <w:pgSz w:w="12240" w:h="15840" w:orient="portrait"/>
          <w:pgMar w:top="1080" w:right="1080" w:bottom="1080" w:left="1080" w:header="720" w:footer="720" w:gutter="0"/>
          <w:cols w:space="720"/>
          <w:docGrid w:linePitch="360"/>
        </w:sectPr>
      </w:pPr>
    </w:p>
    <w:bookmarkEnd w:id="0"/>
    <w:p w:rsidRPr="00A568C0" w:rsidR="0073056C" w:rsidP="00A568C0" w:rsidRDefault="0073056C" w14:paraId="6C37FD63" w14:textId="6AC32CCF">
      <w:pPr>
        <w:spacing w:before="0" w:after="160" w:line="259" w:lineRule="auto"/>
        <w:rPr>
          <w:rFonts w:cs="Arial"/>
          <w:sz w:val="22"/>
        </w:rPr>
      </w:pPr>
    </w:p>
    <w:sectPr w:rsidRPr="00A568C0" w:rsidR="0073056C" w:rsidSect="00523D8D">
      <w:type w:val="continuous"/>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07D2" w:rsidP="00C10F2F" w:rsidRDefault="00FC07D2" w14:paraId="24518B24" w14:textId="77777777">
      <w:r>
        <w:separator/>
      </w:r>
    </w:p>
  </w:endnote>
  <w:endnote w:type="continuationSeparator" w:id="0">
    <w:p w:rsidR="00FC07D2" w:rsidP="00C10F2F" w:rsidRDefault="00FC07D2" w14:paraId="0F4E38B7" w14:textId="77777777">
      <w:r>
        <w:continuationSeparator/>
      </w:r>
    </w:p>
  </w:endnote>
  <w:endnote w:type="continuationNotice" w:id="1">
    <w:p w:rsidR="00FC07D2" w:rsidRDefault="00FC07D2" w14:paraId="79BEDC8F"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35475"/>
      <w:docPartObj>
        <w:docPartGallery w:val="Page Numbers (Bottom of Page)"/>
        <w:docPartUnique/>
      </w:docPartObj>
    </w:sdtPr>
    <w:sdtEndPr>
      <w:rPr>
        <w:noProof/>
      </w:rPr>
    </w:sdtEndPr>
    <w:sdtContent>
      <w:p w:rsidRPr="00072F6A" w:rsidR="00984C73" w:rsidP="00146AE8" w:rsidRDefault="00984C73" w14:paraId="5AC43CB2" w14:textId="5377039A">
        <w:pPr>
          <w:pStyle w:val="Footer"/>
          <w:jc w:val="center"/>
        </w:pPr>
        <w:r w:rsidRPr="00072F6A">
          <w:fldChar w:fldCharType="begin"/>
        </w:r>
        <w:r w:rsidRPr="00072F6A">
          <w:instrText xml:space="preserve"> PAGE   \* MERGEFORMAT </w:instrText>
        </w:r>
        <w:r w:rsidRPr="00072F6A">
          <w:fldChar w:fldCharType="separate"/>
        </w:r>
        <w:r w:rsidR="00842047">
          <w:rPr>
            <w:noProof/>
          </w:rPr>
          <w:t>5</w:t>
        </w:r>
        <w:r w:rsidRPr="00072F6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07D2" w:rsidP="00C10F2F" w:rsidRDefault="00FC07D2" w14:paraId="22F52A7E" w14:textId="77777777">
      <w:r>
        <w:separator/>
      </w:r>
    </w:p>
  </w:footnote>
  <w:footnote w:type="continuationSeparator" w:id="0">
    <w:p w:rsidR="00FC07D2" w:rsidP="00C10F2F" w:rsidRDefault="00FC07D2" w14:paraId="725DB3AE" w14:textId="77777777">
      <w:r>
        <w:continuationSeparator/>
      </w:r>
    </w:p>
  </w:footnote>
  <w:footnote w:type="continuationNotice" w:id="1">
    <w:p w:rsidR="00FC07D2" w:rsidRDefault="00FC07D2" w14:paraId="4A634BA2"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825"/>
    <w:multiLevelType w:val="hybridMultilevel"/>
    <w:tmpl w:val="FA5AD4C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2133690"/>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B018B8"/>
    <w:multiLevelType w:val="multilevel"/>
    <w:tmpl w:val="6EE6F456"/>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color w:val="FAA21B" w:themeColor="accent1"/>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3" w15:restartNumberingAfterBreak="0">
    <w:nsid w:val="04C5360F"/>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5633B6"/>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485BAF"/>
    <w:multiLevelType w:val="hybridMultilevel"/>
    <w:tmpl w:val="9978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C6E5C"/>
    <w:multiLevelType w:val="hybridMultilevel"/>
    <w:tmpl w:val="2192471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432E35"/>
    <w:multiLevelType w:val="hybridMultilevel"/>
    <w:tmpl w:val="EE3E6194"/>
    <w:lvl w:ilvl="0" w:tplc="BFCEFB0C">
      <w:start w:val="1"/>
      <w:numFmt w:val="bullet"/>
      <w:lvlText w:val=""/>
      <w:lvlJc w:val="left"/>
      <w:pPr>
        <w:ind w:left="1080" w:hanging="360"/>
      </w:pPr>
      <w:rPr>
        <w:rFonts w:hint="default" w:ascii="Symbol" w:hAnsi="Symbol"/>
        <w:color w:val="FAA21B" w:themeColor="accent1"/>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8" w15:restartNumberingAfterBreak="0">
    <w:nsid w:val="1B14789E"/>
    <w:multiLevelType w:val="hybridMultilevel"/>
    <w:tmpl w:val="0D2A5C6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3D620A"/>
    <w:multiLevelType w:val="hybridMultilevel"/>
    <w:tmpl w:val="BA525F6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8A6A03"/>
    <w:multiLevelType w:val="multilevel"/>
    <w:tmpl w:val="84AC383A"/>
    <w:lvl w:ilvl="0">
      <w:start w:val="1"/>
      <w:numFmt w:val="bullet"/>
      <w:lvlText w:val=""/>
      <w:lvlJc w:val="left"/>
      <w:pPr>
        <w:tabs>
          <w:tab w:val="num" w:pos="720"/>
        </w:tabs>
        <w:ind w:left="720" w:hanging="360"/>
      </w:pPr>
      <w:rPr>
        <w:rFonts w:hint="default" w:ascii="Wingdings" w:hAnsi="Wingdings"/>
        <w:color w:val="2A3191" w:themeColor="text2"/>
        <w:sz w:val="20"/>
      </w:rPr>
    </w:lvl>
    <w:lvl w:ilvl="1">
      <w:start w:val="1"/>
      <w:numFmt w:val="bullet"/>
      <w:lvlText w:val=""/>
      <w:lvlJc w:val="left"/>
      <w:pPr>
        <w:ind w:left="1440" w:hanging="360"/>
      </w:pPr>
      <w:rPr>
        <w:rFonts w:hint="default" w:ascii="Symbol" w:hAnsi="Symbol"/>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1E792E97"/>
    <w:multiLevelType w:val="multilevel"/>
    <w:tmpl w:val="FA068390"/>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color w:val="FAA21B" w:themeColor="accent1"/>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12" w15:restartNumberingAfterBreak="0">
    <w:nsid w:val="1EF670CD"/>
    <w:multiLevelType w:val="hybridMultilevel"/>
    <w:tmpl w:val="4CC21558"/>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60A769E"/>
    <w:multiLevelType w:val="multilevel"/>
    <w:tmpl w:val="68BEB0C2"/>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color w:val="FAA21B" w:themeColor="accent1"/>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14" w15:restartNumberingAfterBreak="0">
    <w:nsid w:val="2A5E0EBB"/>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4711EC"/>
    <w:multiLevelType w:val="hybridMultilevel"/>
    <w:tmpl w:val="45B48FE0"/>
    <w:lvl w:ilvl="0" w:tplc="4E44E95C">
      <w:start w:val="1"/>
      <w:numFmt w:val="bullet"/>
      <w:lvlText w:val=""/>
      <w:lvlJc w:val="left"/>
      <w:pPr>
        <w:ind w:left="1080" w:hanging="360"/>
      </w:pPr>
      <w:rPr>
        <w:rFonts w:hint="default" w:ascii="Wingdings" w:hAnsi="Wingdings"/>
        <w:color w:val="2A3191" w:themeColor="text2"/>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6" w15:restartNumberingAfterBreak="0">
    <w:nsid w:val="3B4F793A"/>
    <w:multiLevelType w:val="hybridMultilevel"/>
    <w:tmpl w:val="BB869846"/>
    <w:lvl w:ilvl="0" w:tplc="4E44E95C">
      <w:start w:val="1"/>
      <w:numFmt w:val="bullet"/>
      <w:lvlText w:val=""/>
      <w:lvlJc w:val="left"/>
      <w:pPr>
        <w:ind w:left="720" w:hanging="360"/>
      </w:pPr>
      <w:rPr>
        <w:rFonts w:hint="default" w:ascii="Wingdings" w:hAnsi="Wingdings"/>
        <w:color w:val="2A319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0C7F2C"/>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EB653D"/>
    <w:multiLevelType w:val="multilevel"/>
    <w:tmpl w:val="5EF4423C"/>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color w:val="FAA21B" w:themeColor="accent1"/>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19" w15:restartNumberingAfterBreak="0">
    <w:nsid w:val="5E7F6BB6"/>
    <w:multiLevelType w:val="hybridMultilevel"/>
    <w:tmpl w:val="14F8B0A8"/>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1080" w:hanging="360"/>
      </w:pPr>
      <w:rPr>
        <w:rFonts w:hint="default" w:ascii="Symbol" w:hAnsi="Symbol"/>
        <w:color w:val="FAA21B" w:themeColor="accent1"/>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0" w15:restartNumberingAfterBreak="0">
    <w:nsid w:val="65024FEC"/>
    <w:multiLevelType w:val="hybridMultilevel"/>
    <w:tmpl w:val="83A8510A"/>
    <w:lvl w:ilvl="0" w:tplc="9C4230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4366E"/>
    <w:multiLevelType w:val="multilevel"/>
    <w:tmpl w:val="49DE1786"/>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22" w15:restartNumberingAfterBreak="0">
    <w:nsid w:val="71BF734A"/>
    <w:multiLevelType w:val="hybridMultilevel"/>
    <w:tmpl w:val="C30C1496"/>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810" w:hanging="360"/>
      </w:pPr>
      <w:rPr>
        <w:rFonts w:hint="default" w:ascii="Symbol" w:hAnsi="Symbol"/>
        <w:color w:val="FAA21B" w:themeColor="accent1"/>
      </w:rPr>
    </w:lvl>
    <w:lvl w:ilvl="2" w:tplc="FFFFFFFF">
      <w:start w:val="1"/>
      <w:numFmt w:val="bullet"/>
      <w:lvlText w:val=""/>
      <w:lvlJc w:val="left"/>
      <w:pPr>
        <w:ind w:left="144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3" w15:restartNumberingAfterBreak="0">
    <w:nsid w:val="787E430F"/>
    <w:multiLevelType w:val="hybridMultilevel"/>
    <w:tmpl w:val="2B5CE50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05299203">
    <w:abstractNumId w:val="12"/>
  </w:num>
  <w:num w:numId="2" w16cid:durableId="1012024194">
    <w:abstractNumId w:val="9"/>
  </w:num>
  <w:num w:numId="3" w16cid:durableId="592586350">
    <w:abstractNumId w:val="6"/>
  </w:num>
  <w:num w:numId="4" w16cid:durableId="748385153">
    <w:abstractNumId w:val="22"/>
  </w:num>
  <w:num w:numId="5" w16cid:durableId="1730882779">
    <w:abstractNumId w:val="19"/>
  </w:num>
  <w:num w:numId="6" w16cid:durableId="486634997">
    <w:abstractNumId w:val="5"/>
  </w:num>
  <w:num w:numId="7" w16cid:durableId="444621215">
    <w:abstractNumId w:val="20"/>
  </w:num>
  <w:num w:numId="8" w16cid:durableId="478807630">
    <w:abstractNumId w:val="17"/>
  </w:num>
  <w:num w:numId="9" w16cid:durableId="638996363">
    <w:abstractNumId w:val="3"/>
  </w:num>
  <w:num w:numId="10" w16cid:durableId="1028599408">
    <w:abstractNumId w:val="14"/>
  </w:num>
  <w:num w:numId="11" w16cid:durableId="172187866">
    <w:abstractNumId w:val="4"/>
  </w:num>
  <w:num w:numId="12" w16cid:durableId="1859539774">
    <w:abstractNumId w:val="1"/>
  </w:num>
  <w:num w:numId="13" w16cid:durableId="168909243">
    <w:abstractNumId w:val="23"/>
  </w:num>
  <w:num w:numId="14" w16cid:durableId="224150596">
    <w:abstractNumId w:val="8"/>
  </w:num>
  <w:num w:numId="15" w16cid:durableId="1843928863">
    <w:abstractNumId w:val="16"/>
  </w:num>
  <w:num w:numId="16" w16cid:durableId="2086995296">
    <w:abstractNumId w:val="0"/>
  </w:num>
  <w:num w:numId="17" w16cid:durableId="777262460">
    <w:abstractNumId w:val="15"/>
  </w:num>
  <w:num w:numId="18" w16cid:durableId="1442726139">
    <w:abstractNumId w:val="21"/>
  </w:num>
  <w:num w:numId="19" w16cid:durableId="1068042055">
    <w:abstractNumId w:val="10"/>
  </w:num>
  <w:num w:numId="20" w16cid:durableId="1700086374">
    <w:abstractNumId w:val="7"/>
  </w:num>
  <w:num w:numId="21" w16cid:durableId="874275750">
    <w:abstractNumId w:val="18"/>
  </w:num>
  <w:num w:numId="22" w16cid:durableId="233979925">
    <w:abstractNumId w:val="2"/>
  </w:num>
  <w:num w:numId="23" w16cid:durableId="1870677457">
    <w:abstractNumId w:val="13"/>
  </w:num>
  <w:num w:numId="24" w16cid:durableId="3001549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5"/>
    <w:rsid w:val="000006C5"/>
    <w:rsid w:val="0000225B"/>
    <w:rsid w:val="00002DA0"/>
    <w:rsid w:val="00002ED3"/>
    <w:rsid w:val="00003B50"/>
    <w:rsid w:val="00003E73"/>
    <w:rsid w:val="0000611C"/>
    <w:rsid w:val="00007697"/>
    <w:rsid w:val="000122FF"/>
    <w:rsid w:val="00014B88"/>
    <w:rsid w:val="000165CE"/>
    <w:rsid w:val="00017151"/>
    <w:rsid w:val="00021DDE"/>
    <w:rsid w:val="00022397"/>
    <w:rsid w:val="00022914"/>
    <w:rsid w:val="0002510F"/>
    <w:rsid w:val="00026390"/>
    <w:rsid w:val="000303BA"/>
    <w:rsid w:val="0003096C"/>
    <w:rsid w:val="000314E5"/>
    <w:rsid w:val="0003564F"/>
    <w:rsid w:val="00035836"/>
    <w:rsid w:val="00035CCA"/>
    <w:rsid w:val="0004132A"/>
    <w:rsid w:val="0004134F"/>
    <w:rsid w:val="00041E1E"/>
    <w:rsid w:val="0004252A"/>
    <w:rsid w:val="00043DE7"/>
    <w:rsid w:val="000442A4"/>
    <w:rsid w:val="00047EA3"/>
    <w:rsid w:val="000540ED"/>
    <w:rsid w:val="00054993"/>
    <w:rsid w:val="000553AA"/>
    <w:rsid w:val="000556EB"/>
    <w:rsid w:val="00056995"/>
    <w:rsid w:val="00056CFF"/>
    <w:rsid w:val="00060C2F"/>
    <w:rsid w:val="00061803"/>
    <w:rsid w:val="00066183"/>
    <w:rsid w:val="00066B98"/>
    <w:rsid w:val="0006725A"/>
    <w:rsid w:val="00070878"/>
    <w:rsid w:val="000709A7"/>
    <w:rsid w:val="000713ED"/>
    <w:rsid w:val="00072708"/>
    <w:rsid w:val="00072AFE"/>
    <w:rsid w:val="00072F6A"/>
    <w:rsid w:val="00072F79"/>
    <w:rsid w:val="00073964"/>
    <w:rsid w:val="0007434A"/>
    <w:rsid w:val="00075E89"/>
    <w:rsid w:val="00076EBF"/>
    <w:rsid w:val="00077C14"/>
    <w:rsid w:val="000800D1"/>
    <w:rsid w:val="0008063B"/>
    <w:rsid w:val="00081209"/>
    <w:rsid w:val="00081363"/>
    <w:rsid w:val="000816A3"/>
    <w:rsid w:val="00081746"/>
    <w:rsid w:val="0008262D"/>
    <w:rsid w:val="00083FDE"/>
    <w:rsid w:val="00084F47"/>
    <w:rsid w:val="00086712"/>
    <w:rsid w:val="00086B2D"/>
    <w:rsid w:val="00087392"/>
    <w:rsid w:val="000874EF"/>
    <w:rsid w:val="00087FD8"/>
    <w:rsid w:val="00090077"/>
    <w:rsid w:val="00091DA7"/>
    <w:rsid w:val="00096179"/>
    <w:rsid w:val="000A06C7"/>
    <w:rsid w:val="000A2470"/>
    <w:rsid w:val="000A3EA9"/>
    <w:rsid w:val="000A4601"/>
    <w:rsid w:val="000A4A44"/>
    <w:rsid w:val="000A4D49"/>
    <w:rsid w:val="000A62E9"/>
    <w:rsid w:val="000A65DB"/>
    <w:rsid w:val="000A6F00"/>
    <w:rsid w:val="000A77F6"/>
    <w:rsid w:val="000B148E"/>
    <w:rsid w:val="000B2225"/>
    <w:rsid w:val="000B42E4"/>
    <w:rsid w:val="000B4804"/>
    <w:rsid w:val="000C07B2"/>
    <w:rsid w:val="000C103E"/>
    <w:rsid w:val="000C162F"/>
    <w:rsid w:val="000C26AF"/>
    <w:rsid w:val="000C36CE"/>
    <w:rsid w:val="000C406D"/>
    <w:rsid w:val="000C5B4A"/>
    <w:rsid w:val="000D0AE2"/>
    <w:rsid w:val="000D5CEA"/>
    <w:rsid w:val="000D5EDB"/>
    <w:rsid w:val="000D6104"/>
    <w:rsid w:val="000D7BE2"/>
    <w:rsid w:val="000E0955"/>
    <w:rsid w:val="000E0A4F"/>
    <w:rsid w:val="000E2FA5"/>
    <w:rsid w:val="000E33F6"/>
    <w:rsid w:val="000E5729"/>
    <w:rsid w:val="000E6076"/>
    <w:rsid w:val="000E72FB"/>
    <w:rsid w:val="000E74CC"/>
    <w:rsid w:val="000F052E"/>
    <w:rsid w:val="000F47E2"/>
    <w:rsid w:val="000F4A95"/>
    <w:rsid w:val="000F7917"/>
    <w:rsid w:val="000F7ECE"/>
    <w:rsid w:val="000F7FC6"/>
    <w:rsid w:val="001007E2"/>
    <w:rsid w:val="0010394C"/>
    <w:rsid w:val="00107C14"/>
    <w:rsid w:val="00107E7F"/>
    <w:rsid w:val="00110432"/>
    <w:rsid w:val="00110CFC"/>
    <w:rsid w:val="00111AAE"/>
    <w:rsid w:val="00111E60"/>
    <w:rsid w:val="00112856"/>
    <w:rsid w:val="001136EA"/>
    <w:rsid w:val="00113A00"/>
    <w:rsid w:val="001162EB"/>
    <w:rsid w:val="00124CF8"/>
    <w:rsid w:val="0012508F"/>
    <w:rsid w:val="0012555C"/>
    <w:rsid w:val="00125F9A"/>
    <w:rsid w:val="00127161"/>
    <w:rsid w:val="00127240"/>
    <w:rsid w:val="0013022C"/>
    <w:rsid w:val="001303D2"/>
    <w:rsid w:val="0013066B"/>
    <w:rsid w:val="001331B7"/>
    <w:rsid w:val="00134119"/>
    <w:rsid w:val="0013457A"/>
    <w:rsid w:val="001351A1"/>
    <w:rsid w:val="001361F9"/>
    <w:rsid w:val="00137924"/>
    <w:rsid w:val="001379A1"/>
    <w:rsid w:val="00137D9F"/>
    <w:rsid w:val="00141A0A"/>
    <w:rsid w:val="00143B15"/>
    <w:rsid w:val="00144D58"/>
    <w:rsid w:val="00145B31"/>
    <w:rsid w:val="00146AE8"/>
    <w:rsid w:val="00150130"/>
    <w:rsid w:val="00151968"/>
    <w:rsid w:val="00152F95"/>
    <w:rsid w:val="00153773"/>
    <w:rsid w:val="001549F8"/>
    <w:rsid w:val="0015645F"/>
    <w:rsid w:val="0016006C"/>
    <w:rsid w:val="00162836"/>
    <w:rsid w:val="001629A3"/>
    <w:rsid w:val="00162C03"/>
    <w:rsid w:val="00162D0A"/>
    <w:rsid w:val="00162FB5"/>
    <w:rsid w:val="00162FB8"/>
    <w:rsid w:val="00166E02"/>
    <w:rsid w:val="00167EAB"/>
    <w:rsid w:val="0017019A"/>
    <w:rsid w:val="00170ECF"/>
    <w:rsid w:val="00171B81"/>
    <w:rsid w:val="001725FF"/>
    <w:rsid w:val="001739DA"/>
    <w:rsid w:val="00175668"/>
    <w:rsid w:val="00175A6F"/>
    <w:rsid w:val="00176408"/>
    <w:rsid w:val="00176E3E"/>
    <w:rsid w:val="00176EAA"/>
    <w:rsid w:val="00176EB5"/>
    <w:rsid w:val="00177243"/>
    <w:rsid w:val="0017795A"/>
    <w:rsid w:val="00183913"/>
    <w:rsid w:val="0018469C"/>
    <w:rsid w:val="00184CEE"/>
    <w:rsid w:val="00186A65"/>
    <w:rsid w:val="00191E32"/>
    <w:rsid w:val="00193219"/>
    <w:rsid w:val="00194067"/>
    <w:rsid w:val="00195A97"/>
    <w:rsid w:val="001A0100"/>
    <w:rsid w:val="001A028E"/>
    <w:rsid w:val="001A1CD6"/>
    <w:rsid w:val="001A58D8"/>
    <w:rsid w:val="001A6622"/>
    <w:rsid w:val="001A6B30"/>
    <w:rsid w:val="001B2BD4"/>
    <w:rsid w:val="001B37CA"/>
    <w:rsid w:val="001B405E"/>
    <w:rsid w:val="001B40E6"/>
    <w:rsid w:val="001B53B1"/>
    <w:rsid w:val="001B74A2"/>
    <w:rsid w:val="001C2431"/>
    <w:rsid w:val="001C3098"/>
    <w:rsid w:val="001C3D5A"/>
    <w:rsid w:val="001C5633"/>
    <w:rsid w:val="001C5D7A"/>
    <w:rsid w:val="001D0A8B"/>
    <w:rsid w:val="001D170D"/>
    <w:rsid w:val="001D1F90"/>
    <w:rsid w:val="001D1FFE"/>
    <w:rsid w:val="001D5A8F"/>
    <w:rsid w:val="001D648D"/>
    <w:rsid w:val="001D7710"/>
    <w:rsid w:val="001D77AE"/>
    <w:rsid w:val="001E1DC7"/>
    <w:rsid w:val="001E4762"/>
    <w:rsid w:val="001E4A08"/>
    <w:rsid w:val="001E6D2A"/>
    <w:rsid w:val="001E7F91"/>
    <w:rsid w:val="001F0DB7"/>
    <w:rsid w:val="001F277F"/>
    <w:rsid w:val="001F3B6D"/>
    <w:rsid w:val="001F47CA"/>
    <w:rsid w:val="001F5397"/>
    <w:rsid w:val="001F6578"/>
    <w:rsid w:val="001F7A11"/>
    <w:rsid w:val="00200B16"/>
    <w:rsid w:val="002019C8"/>
    <w:rsid w:val="00202A9D"/>
    <w:rsid w:val="00202F5A"/>
    <w:rsid w:val="002052F1"/>
    <w:rsid w:val="00210229"/>
    <w:rsid w:val="00211388"/>
    <w:rsid w:val="002120FF"/>
    <w:rsid w:val="0021356A"/>
    <w:rsid w:val="0021587C"/>
    <w:rsid w:val="00222067"/>
    <w:rsid w:val="00222127"/>
    <w:rsid w:val="00223032"/>
    <w:rsid w:val="00226CA9"/>
    <w:rsid w:val="00227C3B"/>
    <w:rsid w:val="00227D63"/>
    <w:rsid w:val="002312B4"/>
    <w:rsid w:val="0023131B"/>
    <w:rsid w:val="002321BB"/>
    <w:rsid w:val="0023275D"/>
    <w:rsid w:val="002327A8"/>
    <w:rsid w:val="0023391A"/>
    <w:rsid w:val="002355EF"/>
    <w:rsid w:val="00241444"/>
    <w:rsid w:val="002425C5"/>
    <w:rsid w:val="002428F8"/>
    <w:rsid w:val="00243686"/>
    <w:rsid w:val="00243D9B"/>
    <w:rsid w:val="00244B58"/>
    <w:rsid w:val="002453EE"/>
    <w:rsid w:val="002469CC"/>
    <w:rsid w:val="00247912"/>
    <w:rsid w:val="00247933"/>
    <w:rsid w:val="00252452"/>
    <w:rsid w:val="002545A8"/>
    <w:rsid w:val="00254770"/>
    <w:rsid w:val="0025477B"/>
    <w:rsid w:val="00256662"/>
    <w:rsid w:val="00256816"/>
    <w:rsid w:val="002604D9"/>
    <w:rsid w:val="00261818"/>
    <w:rsid w:val="00262E10"/>
    <w:rsid w:val="00263BC3"/>
    <w:rsid w:val="00263F3C"/>
    <w:rsid w:val="00266804"/>
    <w:rsid w:val="00266BEB"/>
    <w:rsid w:val="002700E2"/>
    <w:rsid w:val="0027017F"/>
    <w:rsid w:val="00271F0D"/>
    <w:rsid w:val="00272394"/>
    <w:rsid w:val="0027247E"/>
    <w:rsid w:val="00273345"/>
    <w:rsid w:val="00273B20"/>
    <w:rsid w:val="0027555B"/>
    <w:rsid w:val="0027651E"/>
    <w:rsid w:val="002800AE"/>
    <w:rsid w:val="002803BF"/>
    <w:rsid w:val="002815C4"/>
    <w:rsid w:val="002846B6"/>
    <w:rsid w:val="002849BF"/>
    <w:rsid w:val="00285F34"/>
    <w:rsid w:val="0029214F"/>
    <w:rsid w:val="00292DF8"/>
    <w:rsid w:val="002936ED"/>
    <w:rsid w:val="00293A07"/>
    <w:rsid w:val="002A1884"/>
    <w:rsid w:val="002A26B0"/>
    <w:rsid w:val="002A5931"/>
    <w:rsid w:val="002B1913"/>
    <w:rsid w:val="002B244D"/>
    <w:rsid w:val="002B4A9E"/>
    <w:rsid w:val="002B5EF0"/>
    <w:rsid w:val="002B7DD7"/>
    <w:rsid w:val="002C0CB9"/>
    <w:rsid w:val="002C1212"/>
    <w:rsid w:val="002C2602"/>
    <w:rsid w:val="002C4699"/>
    <w:rsid w:val="002C52C2"/>
    <w:rsid w:val="002C5745"/>
    <w:rsid w:val="002C7C19"/>
    <w:rsid w:val="002D35D0"/>
    <w:rsid w:val="002D5C4D"/>
    <w:rsid w:val="002D6A0D"/>
    <w:rsid w:val="002D6BC4"/>
    <w:rsid w:val="002E0752"/>
    <w:rsid w:val="002E1D95"/>
    <w:rsid w:val="002E61AE"/>
    <w:rsid w:val="002E721D"/>
    <w:rsid w:val="002E7912"/>
    <w:rsid w:val="002F1BFF"/>
    <w:rsid w:val="002F3B21"/>
    <w:rsid w:val="002F4B58"/>
    <w:rsid w:val="002F6A6C"/>
    <w:rsid w:val="002F794E"/>
    <w:rsid w:val="0030033D"/>
    <w:rsid w:val="00302ECF"/>
    <w:rsid w:val="00304D1E"/>
    <w:rsid w:val="00305745"/>
    <w:rsid w:val="00305B72"/>
    <w:rsid w:val="00306A54"/>
    <w:rsid w:val="00307BEE"/>
    <w:rsid w:val="00307C6F"/>
    <w:rsid w:val="00307DB1"/>
    <w:rsid w:val="003108C0"/>
    <w:rsid w:val="00310923"/>
    <w:rsid w:val="00311070"/>
    <w:rsid w:val="00316C46"/>
    <w:rsid w:val="0031769E"/>
    <w:rsid w:val="003202EB"/>
    <w:rsid w:val="003216A8"/>
    <w:rsid w:val="00323FBB"/>
    <w:rsid w:val="00324E2E"/>
    <w:rsid w:val="00325119"/>
    <w:rsid w:val="0032526E"/>
    <w:rsid w:val="0032623C"/>
    <w:rsid w:val="003273EA"/>
    <w:rsid w:val="00327965"/>
    <w:rsid w:val="00330A6B"/>
    <w:rsid w:val="00331B93"/>
    <w:rsid w:val="00333FA6"/>
    <w:rsid w:val="00335DDD"/>
    <w:rsid w:val="00336BDC"/>
    <w:rsid w:val="00342441"/>
    <w:rsid w:val="003425A8"/>
    <w:rsid w:val="00342905"/>
    <w:rsid w:val="00343CB0"/>
    <w:rsid w:val="00344218"/>
    <w:rsid w:val="00344715"/>
    <w:rsid w:val="003448C6"/>
    <w:rsid w:val="00346C3E"/>
    <w:rsid w:val="003472C7"/>
    <w:rsid w:val="0034752B"/>
    <w:rsid w:val="00350058"/>
    <w:rsid w:val="00351365"/>
    <w:rsid w:val="00351666"/>
    <w:rsid w:val="003530ED"/>
    <w:rsid w:val="003532DA"/>
    <w:rsid w:val="003538F6"/>
    <w:rsid w:val="00353A0E"/>
    <w:rsid w:val="003545B9"/>
    <w:rsid w:val="003566C4"/>
    <w:rsid w:val="00357D26"/>
    <w:rsid w:val="003608C4"/>
    <w:rsid w:val="003636AB"/>
    <w:rsid w:val="00363A10"/>
    <w:rsid w:val="00364901"/>
    <w:rsid w:val="003656D4"/>
    <w:rsid w:val="00365D40"/>
    <w:rsid w:val="00366BDB"/>
    <w:rsid w:val="00367305"/>
    <w:rsid w:val="00371CC6"/>
    <w:rsid w:val="003733E9"/>
    <w:rsid w:val="0037371D"/>
    <w:rsid w:val="00374FE0"/>
    <w:rsid w:val="003751AD"/>
    <w:rsid w:val="00375E44"/>
    <w:rsid w:val="0037629D"/>
    <w:rsid w:val="003763E8"/>
    <w:rsid w:val="0037759B"/>
    <w:rsid w:val="0038071D"/>
    <w:rsid w:val="00382022"/>
    <w:rsid w:val="00383603"/>
    <w:rsid w:val="00385472"/>
    <w:rsid w:val="00385904"/>
    <w:rsid w:val="00387521"/>
    <w:rsid w:val="00392D70"/>
    <w:rsid w:val="00393D37"/>
    <w:rsid w:val="003945B5"/>
    <w:rsid w:val="00395269"/>
    <w:rsid w:val="003A26AC"/>
    <w:rsid w:val="003A2829"/>
    <w:rsid w:val="003A389C"/>
    <w:rsid w:val="003A43BA"/>
    <w:rsid w:val="003A7D2D"/>
    <w:rsid w:val="003B2F2A"/>
    <w:rsid w:val="003B45E3"/>
    <w:rsid w:val="003B4DBF"/>
    <w:rsid w:val="003B6339"/>
    <w:rsid w:val="003B76EA"/>
    <w:rsid w:val="003C1084"/>
    <w:rsid w:val="003C2C4E"/>
    <w:rsid w:val="003C2EF1"/>
    <w:rsid w:val="003D0170"/>
    <w:rsid w:val="003D12D3"/>
    <w:rsid w:val="003D1BBC"/>
    <w:rsid w:val="003D225F"/>
    <w:rsid w:val="003D365D"/>
    <w:rsid w:val="003D4CBA"/>
    <w:rsid w:val="003D4E5E"/>
    <w:rsid w:val="003D6F87"/>
    <w:rsid w:val="003D78FF"/>
    <w:rsid w:val="003E144C"/>
    <w:rsid w:val="003E1490"/>
    <w:rsid w:val="003E26A4"/>
    <w:rsid w:val="003E2C08"/>
    <w:rsid w:val="003E68DC"/>
    <w:rsid w:val="003E7051"/>
    <w:rsid w:val="003E75F0"/>
    <w:rsid w:val="003E786D"/>
    <w:rsid w:val="003F049A"/>
    <w:rsid w:val="003F2AE6"/>
    <w:rsid w:val="003F2E02"/>
    <w:rsid w:val="003F2F13"/>
    <w:rsid w:val="003F3A8C"/>
    <w:rsid w:val="003F5969"/>
    <w:rsid w:val="003F5FC2"/>
    <w:rsid w:val="003F7E2F"/>
    <w:rsid w:val="00400339"/>
    <w:rsid w:val="00402A84"/>
    <w:rsid w:val="0040383D"/>
    <w:rsid w:val="00404541"/>
    <w:rsid w:val="004073D1"/>
    <w:rsid w:val="00407A93"/>
    <w:rsid w:val="0041089F"/>
    <w:rsid w:val="00410B74"/>
    <w:rsid w:val="00411500"/>
    <w:rsid w:val="00412D1A"/>
    <w:rsid w:val="004136DA"/>
    <w:rsid w:val="00413B34"/>
    <w:rsid w:val="0041404F"/>
    <w:rsid w:val="0041405D"/>
    <w:rsid w:val="004141AC"/>
    <w:rsid w:val="004145F1"/>
    <w:rsid w:val="00416698"/>
    <w:rsid w:val="004237CA"/>
    <w:rsid w:val="00423C5C"/>
    <w:rsid w:val="00423CD6"/>
    <w:rsid w:val="00424340"/>
    <w:rsid w:val="0042466E"/>
    <w:rsid w:val="0042512E"/>
    <w:rsid w:val="00431F00"/>
    <w:rsid w:val="004344D3"/>
    <w:rsid w:val="004347C7"/>
    <w:rsid w:val="00434DE6"/>
    <w:rsid w:val="00435367"/>
    <w:rsid w:val="004357A3"/>
    <w:rsid w:val="00436A19"/>
    <w:rsid w:val="00436CBA"/>
    <w:rsid w:val="004418DD"/>
    <w:rsid w:val="00441AA5"/>
    <w:rsid w:val="0044209D"/>
    <w:rsid w:val="004426D6"/>
    <w:rsid w:val="004428EA"/>
    <w:rsid w:val="00444067"/>
    <w:rsid w:val="004445B7"/>
    <w:rsid w:val="00444F65"/>
    <w:rsid w:val="00447B71"/>
    <w:rsid w:val="00450059"/>
    <w:rsid w:val="0045163C"/>
    <w:rsid w:val="004519F7"/>
    <w:rsid w:val="004530C7"/>
    <w:rsid w:val="004531A2"/>
    <w:rsid w:val="00453C62"/>
    <w:rsid w:val="0046071D"/>
    <w:rsid w:val="004666B9"/>
    <w:rsid w:val="00466ABB"/>
    <w:rsid w:val="0046791D"/>
    <w:rsid w:val="00467BAE"/>
    <w:rsid w:val="00467F55"/>
    <w:rsid w:val="004706F2"/>
    <w:rsid w:val="00470C0B"/>
    <w:rsid w:val="00472481"/>
    <w:rsid w:val="00475BBA"/>
    <w:rsid w:val="00476F12"/>
    <w:rsid w:val="00476F8F"/>
    <w:rsid w:val="00477A4C"/>
    <w:rsid w:val="00480ED7"/>
    <w:rsid w:val="004845A1"/>
    <w:rsid w:val="00484AB8"/>
    <w:rsid w:val="00485004"/>
    <w:rsid w:val="00485781"/>
    <w:rsid w:val="004872FA"/>
    <w:rsid w:val="00490C31"/>
    <w:rsid w:val="004916B6"/>
    <w:rsid w:val="004918B9"/>
    <w:rsid w:val="00492AAF"/>
    <w:rsid w:val="00492BFC"/>
    <w:rsid w:val="0049659D"/>
    <w:rsid w:val="00497EC0"/>
    <w:rsid w:val="004A1A7E"/>
    <w:rsid w:val="004A22EA"/>
    <w:rsid w:val="004A4F39"/>
    <w:rsid w:val="004A661E"/>
    <w:rsid w:val="004A6EFC"/>
    <w:rsid w:val="004A72F0"/>
    <w:rsid w:val="004B176A"/>
    <w:rsid w:val="004B1EE8"/>
    <w:rsid w:val="004B2692"/>
    <w:rsid w:val="004B4144"/>
    <w:rsid w:val="004B43AA"/>
    <w:rsid w:val="004B79AA"/>
    <w:rsid w:val="004C0F0E"/>
    <w:rsid w:val="004C1BFA"/>
    <w:rsid w:val="004C2F0D"/>
    <w:rsid w:val="004C32E5"/>
    <w:rsid w:val="004C66C9"/>
    <w:rsid w:val="004C7262"/>
    <w:rsid w:val="004D0396"/>
    <w:rsid w:val="004D0D07"/>
    <w:rsid w:val="004D289E"/>
    <w:rsid w:val="004D3283"/>
    <w:rsid w:val="004D3EFC"/>
    <w:rsid w:val="004D6392"/>
    <w:rsid w:val="004D6493"/>
    <w:rsid w:val="004E020F"/>
    <w:rsid w:val="004E0D33"/>
    <w:rsid w:val="004E19D6"/>
    <w:rsid w:val="004E2145"/>
    <w:rsid w:val="004E3A9E"/>
    <w:rsid w:val="004E40E5"/>
    <w:rsid w:val="004E4518"/>
    <w:rsid w:val="004E6ACE"/>
    <w:rsid w:val="004E7CAA"/>
    <w:rsid w:val="004E7FCC"/>
    <w:rsid w:val="004F0586"/>
    <w:rsid w:val="004F3C2F"/>
    <w:rsid w:val="004F3EF0"/>
    <w:rsid w:val="004F5E88"/>
    <w:rsid w:val="004F6973"/>
    <w:rsid w:val="005008EC"/>
    <w:rsid w:val="00504186"/>
    <w:rsid w:val="0050655E"/>
    <w:rsid w:val="00506768"/>
    <w:rsid w:val="005073B8"/>
    <w:rsid w:val="005073CB"/>
    <w:rsid w:val="005141E2"/>
    <w:rsid w:val="00514F73"/>
    <w:rsid w:val="005170C9"/>
    <w:rsid w:val="005172B8"/>
    <w:rsid w:val="00517606"/>
    <w:rsid w:val="0052088E"/>
    <w:rsid w:val="00520CCF"/>
    <w:rsid w:val="00520DA9"/>
    <w:rsid w:val="00521099"/>
    <w:rsid w:val="00522506"/>
    <w:rsid w:val="00522646"/>
    <w:rsid w:val="00522E6A"/>
    <w:rsid w:val="00522E92"/>
    <w:rsid w:val="00523D8D"/>
    <w:rsid w:val="0052575F"/>
    <w:rsid w:val="00526518"/>
    <w:rsid w:val="0052763C"/>
    <w:rsid w:val="00535300"/>
    <w:rsid w:val="00537403"/>
    <w:rsid w:val="005421D3"/>
    <w:rsid w:val="00543AA8"/>
    <w:rsid w:val="00545BD3"/>
    <w:rsid w:val="00546CF6"/>
    <w:rsid w:val="005504B7"/>
    <w:rsid w:val="005507ED"/>
    <w:rsid w:val="00551909"/>
    <w:rsid w:val="00551A0E"/>
    <w:rsid w:val="00552C6E"/>
    <w:rsid w:val="005544BD"/>
    <w:rsid w:val="00554E2F"/>
    <w:rsid w:val="00555855"/>
    <w:rsid w:val="00555AA9"/>
    <w:rsid w:val="0055640C"/>
    <w:rsid w:val="00557A8F"/>
    <w:rsid w:val="00557CEE"/>
    <w:rsid w:val="0056173F"/>
    <w:rsid w:val="00562213"/>
    <w:rsid w:val="00565B12"/>
    <w:rsid w:val="00565CFB"/>
    <w:rsid w:val="00566557"/>
    <w:rsid w:val="00566DE9"/>
    <w:rsid w:val="005672E9"/>
    <w:rsid w:val="005702F9"/>
    <w:rsid w:val="005707F6"/>
    <w:rsid w:val="0057146E"/>
    <w:rsid w:val="00571C68"/>
    <w:rsid w:val="005744FB"/>
    <w:rsid w:val="0057480C"/>
    <w:rsid w:val="00577721"/>
    <w:rsid w:val="00577CCE"/>
    <w:rsid w:val="005813A4"/>
    <w:rsid w:val="00581B9A"/>
    <w:rsid w:val="00582248"/>
    <w:rsid w:val="00582D3A"/>
    <w:rsid w:val="0058351D"/>
    <w:rsid w:val="00583B3D"/>
    <w:rsid w:val="0059039F"/>
    <w:rsid w:val="00594019"/>
    <w:rsid w:val="00594973"/>
    <w:rsid w:val="0059516D"/>
    <w:rsid w:val="00595F41"/>
    <w:rsid w:val="00596613"/>
    <w:rsid w:val="00596DD2"/>
    <w:rsid w:val="005A0904"/>
    <w:rsid w:val="005A0E15"/>
    <w:rsid w:val="005A0FE6"/>
    <w:rsid w:val="005A4BAC"/>
    <w:rsid w:val="005A6315"/>
    <w:rsid w:val="005A6AB8"/>
    <w:rsid w:val="005A7CBE"/>
    <w:rsid w:val="005B03E5"/>
    <w:rsid w:val="005B1AD0"/>
    <w:rsid w:val="005B1CB0"/>
    <w:rsid w:val="005B4204"/>
    <w:rsid w:val="005B698A"/>
    <w:rsid w:val="005B6E48"/>
    <w:rsid w:val="005C0562"/>
    <w:rsid w:val="005C0B22"/>
    <w:rsid w:val="005C15BC"/>
    <w:rsid w:val="005C22AE"/>
    <w:rsid w:val="005C2439"/>
    <w:rsid w:val="005C2992"/>
    <w:rsid w:val="005C3478"/>
    <w:rsid w:val="005C5209"/>
    <w:rsid w:val="005C582E"/>
    <w:rsid w:val="005C5BE5"/>
    <w:rsid w:val="005C6B3A"/>
    <w:rsid w:val="005C70CF"/>
    <w:rsid w:val="005D11EF"/>
    <w:rsid w:val="005D2683"/>
    <w:rsid w:val="005D4A28"/>
    <w:rsid w:val="005D53F8"/>
    <w:rsid w:val="005D5F5D"/>
    <w:rsid w:val="005D6CE2"/>
    <w:rsid w:val="005E0C06"/>
    <w:rsid w:val="005F06F8"/>
    <w:rsid w:val="005F1303"/>
    <w:rsid w:val="005F16EF"/>
    <w:rsid w:val="005F3005"/>
    <w:rsid w:val="005F3976"/>
    <w:rsid w:val="005F3DCE"/>
    <w:rsid w:val="005F57BD"/>
    <w:rsid w:val="005F5D78"/>
    <w:rsid w:val="005F7C99"/>
    <w:rsid w:val="0060049B"/>
    <w:rsid w:val="0060133B"/>
    <w:rsid w:val="00605E08"/>
    <w:rsid w:val="0060677D"/>
    <w:rsid w:val="00606A5D"/>
    <w:rsid w:val="00607438"/>
    <w:rsid w:val="006075E1"/>
    <w:rsid w:val="00607A8F"/>
    <w:rsid w:val="006107BB"/>
    <w:rsid w:val="00610960"/>
    <w:rsid w:val="00611385"/>
    <w:rsid w:val="00611CBC"/>
    <w:rsid w:val="0061433E"/>
    <w:rsid w:val="006170F5"/>
    <w:rsid w:val="0061750C"/>
    <w:rsid w:val="00620E11"/>
    <w:rsid w:val="00621F0D"/>
    <w:rsid w:val="0062225F"/>
    <w:rsid w:val="0062326A"/>
    <w:rsid w:val="006246EC"/>
    <w:rsid w:val="006261BA"/>
    <w:rsid w:val="00626FAC"/>
    <w:rsid w:val="00630BD5"/>
    <w:rsid w:val="0063437B"/>
    <w:rsid w:val="006343C9"/>
    <w:rsid w:val="006356CC"/>
    <w:rsid w:val="00636AF8"/>
    <w:rsid w:val="00637C60"/>
    <w:rsid w:val="00640262"/>
    <w:rsid w:val="00640F09"/>
    <w:rsid w:val="00642472"/>
    <w:rsid w:val="00642D7A"/>
    <w:rsid w:val="006431E4"/>
    <w:rsid w:val="00643AD9"/>
    <w:rsid w:val="00644CF4"/>
    <w:rsid w:val="00645752"/>
    <w:rsid w:val="006458C4"/>
    <w:rsid w:val="006461F0"/>
    <w:rsid w:val="0064684E"/>
    <w:rsid w:val="00646CE6"/>
    <w:rsid w:val="00646DDD"/>
    <w:rsid w:val="00646F2E"/>
    <w:rsid w:val="00647001"/>
    <w:rsid w:val="00647327"/>
    <w:rsid w:val="006516A5"/>
    <w:rsid w:val="006520E9"/>
    <w:rsid w:val="0065310B"/>
    <w:rsid w:val="00655693"/>
    <w:rsid w:val="00656C88"/>
    <w:rsid w:val="00656D54"/>
    <w:rsid w:val="0066061D"/>
    <w:rsid w:val="00661BF7"/>
    <w:rsid w:val="00662165"/>
    <w:rsid w:val="00662EFE"/>
    <w:rsid w:val="006635EF"/>
    <w:rsid w:val="00664E3B"/>
    <w:rsid w:val="00666910"/>
    <w:rsid w:val="00670371"/>
    <w:rsid w:val="00670F93"/>
    <w:rsid w:val="0067190B"/>
    <w:rsid w:val="00674E69"/>
    <w:rsid w:val="00676795"/>
    <w:rsid w:val="00681075"/>
    <w:rsid w:val="006819F8"/>
    <w:rsid w:val="00681D0F"/>
    <w:rsid w:val="00681D68"/>
    <w:rsid w:val="00683583"/>
    <w:rsid w:val="00683F3C"/>
    <w:rsid w:val="00684A85"/>
    <w:rsid w:val="00685A5D"/>
    <w:rsid w:val="006904F6"/>
    <w:rsid w:val="00690782"/>
    <w:rsid w:val="00692691"/>
    <w:rsid w:val="006954ED"/>
    <w:rsid w:val="00696171"/>
    <w:rsid w:val="0069693E"/>
    <w:rsid w:val="006A2FBC"/>
    <w:rsid w:val="006A3045"/>
    <w:rsid w:val="006A4A12"/>
    <w:rsid w:val="006B16ED"/>
    <w:rsid w:val="006B21EF"/>
    <w:rsid w:val="006B27CC"/>
    <w:rsid w:val="006B29C0"/>
    <w:rsid w:val="006B2BBB"/>
    <w:rsid w:val="006B2F7A"/>
    <w:rsid w:val="006B3309"/>
    <w:rsid w:val="006B3DAB"/>
    <w:rsid w:val="006B58A2"/>
    <w:rsid w:val="006B65A0"/>
    <w:rsid w:val="006C0F64"/>
    <w:rsid w:val="006C325F"/>
    <w:rsid w:val="006C6F67"/>
    <w:rsid w:val="006C74C8"/>
    <w:rsid w:val="006D02CB"/>
    <w:rsid w:val="006D2418"/>
    <w:rsid w:val="006D70E7"/>
    <w:rsid w:val="006E01AB"/>
    <w:rsid w:val="006E101F"/>
    <w:rsid w:val="006E1F4B"/>
    <w:rsid w:val="006E21A4"/>
    <w:rsid w:val="006E3F12"/>
    <w:rsid w:val="006E5E3F"/>
    <w:rsid w:val="006E68B2"/>
    <w:rsid w:val="006E7F24"/>
    <w:rsid w:val="006F2037"/>
    <w:rsid w:val="006F28B9"/>
    <w:rsid w:val="006F36C6"/>
    <w:rsid w:val="006F3ACF"/>
    <w:rsid w:val="006F449E"/>
    <w:rsid w:val="006F46F2"/>
    <w:rsid w:val="006F702D"/>
    <w:rsid w:val="00701199"/>
    <w:rsid w:val="00706629"/>
    <w:rsid w:val="007116BB"/>
    <w:rsid w:val="007131C7"/>
    <w:rsid w:val="007134FB"/>
    <w:rsid w:val="00713712"/>
    <w:rsid w:val="0071385A"/>
    <w:rsid w:val="007145EB"/>
    <w:rsid w:val="00714C1E"/>
    <w:rsid w:val="0071658B"/>
    <w:rsid w:val="00717DFF"/>
    <w:rsid w:val="00722966"/>
    <w:rsid w:val="0072707F"/>
    <w:rsid w:val="0073056C"/>
    <w:rsid w:val="00733BD2"/>
    <w:rsid w:val="00736978"/>
    <w:rsid w:val="00740B29"/>
    <w:rsid w:val="0074114F"/>
    <w:rsid w:val="00741984"/>
    <w:rsid w:val="00742724"/>
    <w:rsid w:val="0074300F"/>
    <w:rsid w:val="00743E70"/>
    <w:rsid w:val="00744FB0"/>
    <w:rsid w:val="00744FB9"/>
    <w:rsid w:val="0074505B"/>
    <w:rsid w:val="00746E8F"/>
    <w:rsid w:val="00747BBB"/>
    <w:rsid w:val="00747D51"/>
    <w:rsid w:val="00751A33"/>
    <w:rsid w:val="00751F70"/>
    <w:rsid w:val="00753873"/>
    <w:rsid w:val="00755084"/>
    <w:rsid w:val="00756DFF"/>
    <w:rsid w:val="00761754"/>
    <w:rsid w:val="00762BFA"/>
    <w:rsid w:val="0076361A"/>
    <w:rsid w:val="007650C2"/>
    <w:rsid w:val="00765B55"/>
    <w:rsid w:val="00766183"/>
    <w:rsid w:val="00766665"/>
    <w:rsid w:val="00767283"/>
    <w:rsid w:val="00772FAE"/>
    <w:rsid w:val="007741BF"/>
    <w:rsid w:val="00774695"/>
    <w:rsid w:val="00776AF8"/>
    <w:rsid w:val="0077746D"/>
    <w:rsid w:val="007806EF"/>
    <w:rsid w:val="007832F7"/>
    <w:rsid w:val="007842B0"/>
    <w:rsid w:val="00786F1A"/>
    <w:rsid w:val="0079075D"/>
    <w:rsid w:val="00793536"/>
    <w:rsid w:val="00794392"/>
    <w:rsid w:val="007957AD"/>
    <w:rsid w:val="007958A4"/>
    <w:rsid w:val="007979E6"/>
    <w:rsid w:val="007A0ADB"/>
    <w:rsid w:val="007A145A"/>
    <w:rsid w:val="007A24C6"/>
    <w:rsid w:val="007A2814"/>
    <w:rsid w:val="007A5EE0"/>
    <w:rsid w:val="007A767C"/>
    <w:rsid w:val="007B06D5"/>
    <w:rsid w:val="007B0943"/>
    <w:rsid w:val="007B0C81"/>
    <w:rsid w:val="007B270A"/>
    <w:rsid w:val="007B3016"/>
    <w:rsid w:val="007B3631"/>
    <w:rsid w:val="007B3AC3"/>
    <w:rsid w:val="007B40ED"/>
    <w:rsid w:val="007B4F6D"/>
    <w:rsid w:val="007B621B"/>
    <w:rsid w:val="007C05A4"/>
    <w:rsid w:val="007C325C"/>
    <w:rsid w:val="007C4E17"/>
    <w:rsid w:val="007C703E"/>
    <w:rsid w:val="007C74C2"/>
    <w:rsid w:val="007D0BBC"/>
    <w:rsid w:val="007D1E19"/>
    <w:rsid w:val="007D3675"/>
    <w:rsid w:val="007D5155"/>
    <w:rsid w:val="007D5EB2"/>
    <w:rsid w:val="007D60FE"/>
    <w:rsid w:val="007D687B"/>
    <w:rsid w:val="007D762E"/>
    <w:rsid w:val="007D7F4D"/>
    <w:rsid w:val="007E05FD"/>
    <w:rsid w:val="007E3895"/>
    <w:rsid w:val="007E4152"/>
    <w:rsid w:val="007E525F"/>
    <w:rsid w:val="007F0086"/>
    <w:rsid w:val="007F2510"/>
    <w:rsid w:val="007F682F"/>
    <w:rsid w:val="00800E2D"/>
    <w:rsid w:val="00800E3D"/>
    <w:rsid w:val="00801996"/>
    <w:rsid w:val="00801C6F"/>
    <w:rsid w:val="00802315"/>
    <w:rsid w:val="00803B23"/>
    <w:rsid w:val="00803FD3"/>
    <w:rsid w:val="0080477A"/>
    <w:rsid w:val="00806327"/>
    <w:rsid w:val="00807FE7"/>
    <w:rsid w:val="00810B38"/>
    <w:rsid w:val="0081214A"/>
    <w:rsid w:val="00812458"/>
    <w:rsid w:val="00812FE6"/>
    <w:rsid w:val="00813308"/>
    <w:rsid w:val="00814A3E"/>
    <w:rsid w:val="00815491"/>
    <w:rsid w:val="008156EC"/>
    <w:rsid w:val="00817864"/>
    <w:rsid w:val="0082003F"/>
    <w:rsid w:val="0082076D"/>
    <w:rsid w:val="00820AA4"/>
    <w:rsid w:val="00820F70"/>
    <w:rsid w:val="00820F8B"/>
    <w:rsid w:val="00821A0B"/>
    <w:rsid w:val="00823E16"/>
    <w:rsid w:val="00827E27"/>
    <w:rsid w:val="00832425"/>
    <w:rsid w:val="008330E7"/>
    <w:rsid w:val="00833EB9"/>
    <w:rsid w:val="0083448F"/>
    <w:rsid w:val="00834B90"/>
    <w:rsid w:val="008376C3"/>
    <w:rsid w:val="0084019C"/>
    <w:rsid w:val="00841FA1"/>
    <w:rsid w:val="00842047"/>
    <w:rsid w:val="00842CE6"/>
    <w:rsid w:val="00843E96"/>
    <w:rsid w:val="00844910"/>
    <w:rsid w:val="00845BF1"/>
    <w:rsid w:val="008465D2"/>
    <w:rsid w:val="00855BA9"/>
    <w:rsid w:val="00857766"/>
    <w:rsid w:val="00857795"/>
    <w:rsid w:val="0086052D"/>
    <w:rsid w:val="00860EFD"/>
    <w:rsid w:val="00864C8E"/>
    <w:rsid w:val="008651A3"/>
    <w:rsid w:val="0086577D"/>
    <w:rsid w:val="00865F3E"/>
    <w:rsid w:val="00866020"/>
    <w:rsid w:val="0086611A"/>
    <w:rsid w:val="00866EF4"/>
    <w:rsid w:val="0087084A"/>
    <w:rsid w:val="008717A2"/>
    <w:rsid w:val="00872AF6"/>
    <w:rsid w:val="00872B50"/>
    <w:rsid w:val="00873789"/>
    <w:rsid w:val="0087528C"/>
    <w:rsid w:val="00875598"/>
    <w:rsid w:val="008764AB"/>
    <w:rsid w:val="008776C3"/>
    <w:rsid w:val="008776D5"/>
    <w:rsid w:val="00882E7A"/>
    <w:rsid w:val="00884093"/>
    <w:rsid w:val="0088602C"/>
    <w:rsid w:val="00887F4D"/>
    <w:rsid w:val="00890EA0"/>
    <w:rsid w:val="00891C52"/>
    <w:rsid w:val="00893145"/>
    <w:rsid w:val="00893786"/>
    <w:rsid w:val="00893BBD"/>
    <w:rsid w:val="00895E18"/>
    <w:rsid w:val="00896564"/>
    <w:rsid w:val="008971F2"/>
    <w:rsid w:val="00897FA8"/>
    <w:rsid w:val="008A0696"/>
    <w:rsid w:val="008A0C33"/>
    <w:rsid w:val="008A25DD"/>
    <w:rsid w:val="008A2EDC"/>
    <w:rsid w:val="008A4614"/>
    <w:rsid w:val="008A5823"/>
    <w:rsid w:val="008A784E"/>
    <w:rsid w:val="008A7A78"/>
    <w:rsid w:val="008B0CAC"/>
    <w:rsid w:val="008B2DC7"/>
    <w:rsid w:val="008B4B1B"/>
    <w:rsid w:val="008B5115"/>
    <w:rsid w:val="008B6366"/>
    <w:rsid w:val="008B6DF3"/>
    <w:rsid w:val="008C26D2"/>
    <w:rsid w:val="008C2E4C"/>
    <w:rsid w:val="008C3212"/>
    <w:rsid w:val="008C44B7"/>
    <w:rsid w:val="008C46A7"/>
    <w:rsid w:val="008C4B48"/>
    <w:rsid w:val="008C5955"/>
    <w:rsid w:val="008C5AB4"/>
    <w:rsid w:val="008C731D"/>
    <w:rsid w:val="008C76A6"/>
    <w:rsid w:val="008C7DD0"/>
    <w:rsid w:val="008D0C7A"/>
    <w:rsid w:val="008D1FD2"/>
    <w:rsid w:val="008D3401"/>
    <w:rsid w:val="008D41AB"/>
    <w:rsid w:val="008D5251"/>
    <w:rsid w:val="008D5AC5"/>
    <w:rsid w:val="008D5C08"/>
    <w:rsid w:val="008D752A"/>
    <w:rsid w:val="008D7AA3"/>
    <w:rsid w:val="008D7E8B"/>
    <w:rsid w:val="008E28D2"/>
    <w:rsid w:val="008E3471"/>
    <w:rsid w:val="008E5208"/>
    <w:rsid w:val="008E58E2"/>
    <w:rsid w:val="008E7398"/>
    <w:rsid w:val="008F01B8"/>
    <w:rsid w:val="008F0B84"/>
    <w:rsid w:val="008F1D03"/>
    <w:rsid w:val="008F302A"/>
    <w:rsid w:val="008F41DA"/>
    <w:rsid w:val="008F7F86"/>
    <w:rsid w:val="009000FD"/>
    <w:rsid w:val="00901BB9"/>
    <w:rsid w:val="00902F29"/>
    <w:rsid w:val="00903F54"/>
    <w:rsid w:val="009048AA"/>
    <w:rsid w:val="00905C2A"/>
    <w:rsid w:val="00910A78"/>
    <w:rsid w:val="00910ED6"/>
    <w:rsid w:val="0091125D"/>
    <w:rsid w:val="00911649"/>
    <w:rsid w:val="009116A4"/>
    <w:rsid w:val="00913E72"/>
    <w:rsid w:val="00914268"/>
    <w:rsid w:val="009144C9"/>
    <w:rsid w:val="00914872"/>
    <w:rsid w:val="00914E9D"/>
    <w:rsid w:val="009158F6"/>
    <w:rsid w:val="009172B5"/>
    <w:rsid w:val="009220E4"/>
    <w:rsid w:val="009230DF"/>
    <w:rsid w:val="0092379E"/>
    <w:rsid w:val="0092459B"/>
    <w:rsid w:val="009248B7"/>
    <w:rsid w:val="00924EA8"/>
    <w:rsid w:val="0093469C"/>
    <w:rsid w:val="00934B77"/>
    <w:rsid w:val="00934ED2"/>
    <w:rsid w:val="0093606A"/>
    <w:rsid w:val="00937929"/>
    <w:rsid w:val="00940454"/>
    <w:rsid w:val="009410EA"/>
    <w:rsid w:val="00941C0D"/>
    <w:rsid w:val="00943DFA"/>
    <w:rsid w:val="009454DF"/>
    <w:rsid w:val="00945895"/>
    <w:rsid w:val="00946472"/>
    <w:rsid w:val="00946FD9"/>
    <w:rsid w:val="00947040"/>
    <w:rsid w:val="009507EF"/>
    <w:rsid w:val="00951A96"/>
    <w:rsid w:val="009545C3"/>
    <w:rsid w:val="00956362"/>
    <w:rsid w:val="009565B3"/>
    <w:rsid w:val="009575EE"/>
    <w:rsid w:val="00962717"/>
    <w:rsid w:val="00963F15"/>
    <w:rsid w:val="0096533F"/>
    <w:rsid w:val="0096584C"/>
    <w:rsid w:val="00965E62"/>
    <w:rsid w:val="00967177"/>
    <w:rsid w:val="0097163F"/>
    <w:rsid w:val="00971C0E"/>
    <w:rsid w:val="00971F54"/>
    <w:rsid w:val="009721F9"/>
    <w:rsid w:val="0097282E"/>
    <w:rsid w:val="00972D74"/>
    <w:rsid w:val="009739E6"/>
    <w:rsid w:val="009747C5"/>
    <w:rsid w:val="00982D62"/>
    <w:rsid w:val="0098323C"/>
    <w:rsid w:val="00984C73"/>
    <w:rsid w:val="009855D3"/>
    <w:rsid w:val="00986076"/>
    <w:rsid w:val="00986A33"/>
    <w:rsid w:val="00987D05"/>
    <w:rsid w:val="009900B2"/>
    <w:rsid w:val="00990F9F"/>
    <w:rsid w:val="00991785"/>
    <w:rsid w:val="0099273E"/>
    <w:rsid w:val="00993220"/>
    <w:rsid w:val="009938B1"/>
    <w:rsid w:val="00993D6F"/>
    <w:rsid w:val="00997E0A"/>
    <w:rsid w:val="009A1400"/>
    <w:rsid w:val="009A1D05"/>
    <w:rsid w:val="009A2005"/>
    <w:rsid w:val="009A2007"/>
    <w:rsid w:val="009A25F7"/>
    <w:rsid w:val="009A47E9"/>
    <w:rsid w:val="009A4A38"/>
    <w:rsid w:val="009A4F20"/>
    <w:rsid w:val="009A5D5F"/>
    <w:rsid w:val="009A6112"/>
    <w:rsid w:val="009B0F72"/>
    <w:rsid w:val="009B499C"/>
    <w:rsid w:val="009B5781"/>
    <w:rsid w:val="009B5ED2"/>
    <w:rsid w:val="009B70D1"/>
    <w:rsid w:val="009B78F1"/>
    <w:rsid w:val="009C1C93"/>
    <w:rsid w:val="009C2FB0"/>
    <w:rsid w:val="009C5F4F"/>
    <w:rsid w:val="009C67DC"/>
    <w:rsid w:val="009D0FDB"/>
    <w:rsid w:val="009D1681"/>
    <w:rsid w:val="009D2485"/>
    <w:rsid w:val="009D2FDD"/>
    <w:rsid w:val="009D7497"/>
    <w:rsid w:val="009E1076"/>
    <w:rsid w:val="009E2589"/>
    <w:rsid w:val="009E2AA6"/>
    <w:rsid w:val="009E348E"/>
    <w:rsid w:val="009E353C"/>
    <w:rsid w:val="009E6018"/>
    <w:rsid w:val="009E7A28"/>
    <w:rsid w:val="009E7EC2"/>
    <w:rsid w:val="009F00BF"/>
    <w:rsid w:val="009F0C99"/>
    <w:rsid w:val="009F173C"/>
    <w:rsid w:val="009F1C7E"/>
    <w:rsid w:val="009F4D3C"/>
    <w:rsid w:val="00A002AC"/>
    <w:rsid w:val="00A0046E"/>
    <w:rsid w:val="00A00E16"/>
    <w:rsid w:val="00A0222B"/>
    <w:rsid w:val="00A0431D"/>
    <w:rsid w:val="00A046FE"/>
    <w:rsid w:val="00A05555"/>
    <w:rsid w:val="00A062D7"/>
    <w:rsid w:val="00A076AE"/>
    <w:rsid w:val="00A10DD1"/>
    <w:rsid w:val="00A1173D"/>
    <w:rsid w:val="00A144D2"/>
    <w:rsid w:val="00A14CB3"/>
    <w:rsid w:val="00A15352"/>
    <w:rsid w:val="00A155A8"/>
    <w:rsid w:val="00A16FF7"/>
    <w:rsid w:val="00A175D2"/>
    <w:rsid w:val="00A17E46"/>
    <w:rsid w:val="00A21C5E"/>
    <w:rsid w:val="00A22217"/>
    <w:rsid w:val="00A22341"/>
    <w:rsid w:val="00A262BD"/>
    <w:rsid w:val="00A30D23"/>
    <w:rsid w:val="00A311BB"/>
    <w:rsid w:val="00A31A2D"/>
    <w:rsid w:val="00A320C7"/>
    <w:rsid w:val="00A32536"/>
    <w:rsid w:val="00A32F1B"/>
    <w:rsid w:val="00A33839"/>
    <w:rsid w:val="00A34640"/>
    <w:rsid w:val="00A34A07"/>
    <w:rsid w:val="00A37E63"/>
    <w:rsid w:val="00A37FF1"/>
    <w:rsid w:val="00A40AD3"/>
    <w:rsid w:val="00A411B0"/>
    <w:rsid w:val="00A41679"/>
    <w:rsid w:val="00A416FB"/>
    <w:rsid w:val="00A41A73"/>
    <w:rsid w:val="00A45665"/>
    <w:rsid w:val="00A4676C"/>
    <w:rsid w:val="00A46D05"/>
    <w:rsid w:val="00A5298C"/>
    <w:rsid w:val="00A55257"/>
    <w:rsid w:val="00A55F9A"/>
    <w:rsid w:val="00A568C0"/>
    <w:rsid w:val="00A5696F"/>
    <w:rsid w:val="00A6459E"/>
    <w:rsid w:val="00A64C07"/>
    <w:rsid w:val="00A67F7A"/>
    <w:rsid w:val="00A70EB2"/>
    <w:rsid w:val="00A71B89"/>
    <w:rsid w:val="00A730AD"/>
    <w:rsid w:val="00A7459C"/>
    <w:rsid w:val="00A74794"/>
    <w:rsid w:val="00A74DEE"/>
    <w:rsid w:val="00A752FC"/>
    <w:rsid w:val="00A77A59"/>
    <w:rsid w:val="00A77F72"/>
    <w:rsid w:val="00A81E8D"/>
    <w:rsid w:val="00A83A03"/>
    <w:rsid w:val="00A85B43"/>
    <w:rsid w:val="00A87222"/>
    <w:rsid w:val="00A875F7"/>
    <w:rsid w:val="00A87B14"/>
    <w:rsid w:val="00A934FB"/>
    <w:rsid w:val="00A94272"/>
    <w:rsid w:val="00A94EB6"/>
    <w:rsid w:val="00A979DD"/>
    <w:rsid w:val="00AA0A8B"/>
    <w:rsid w:val="00AA1778"/>
    <w:rsid w:val="00AA1A72"/>
    <w:rsid w:val="00AA3782"/>
    <w:rsid w:val="00AA3D63"/>
    <w:rsid w:val="00AA42E7"/>
    <w:rsid w:val="00AA4491"/>
    <w:rsid w:val="00AA4C8A"/>
    <w:rsid w:val="00AA5B4A"/>
    <w:rsid w:val="00AA725F"/>
    <w:rsid w:val="00AA78DD"/>
    <w:rsid w:val="00AB21B8"/>
    <w:rsid w:val="00AB3893"/>
    <w:rsid w:val="00AB559B"/>
    <w:rsid w:val="00AB5FE0"/>
    <w:rsid w:val="00AB62BD"/>
    <w:rsid w:val="00AB6E86"/>
    <w:rsid w:val="00AB7E3B"/>
    <w:rsid w:val="00AC13C8"/>
    <w:rsid w:val="00AC3310"/>
    <w:rsid w:val="00AC548B"/>
    <w:rsid w:val="00AC5C11"/>
    <w:rsid w:val="00AC67FD"/>
    <w:rsid w:val="00AC6C93"/>
    <w:rsid w:val="00AC766F"/>
    <w:rsid w:val="00AD1699"/>
    <w:rsid w:val="00AD45F1"/>
    <w:rsid w:val="00AD55DC"/>
    <w:rsid w:val="00AD6973"/>
    <w:rsid w:val="00AE0650"/>
    <w:rsid w:val="00AE1381"/>
    <w:rsid w:val="00AE2630"/>
    <w:rsid w:val="00AE48BE"/>
    <w:rsid w:val="00AF058F"/>
    <w:rsid w:val="00AF0E13"/>
    <w:rsid w:val="00AF36BF"/>
    <w:rsid w:val="00AF47C2"/>
    <w:rsid w:val="00B02FCC"/>
    <w:rsid w:val="00B0393E"/>
    <w:rsid w:val="00B04CCE"/>
    <w:rsid w:val="00B05B94"/>
    <w:rsid w:val="00B07E7E"/>
    <w:rsid w:val="00B104DE"/>
    <w:rsid w:val="00B115FD"/>
    <w:rsid w:val="00B11916"/>
    <w:rsid w:val="00B123F2"/>
    <w:rsid w:val="00B1334B"/>
    <w:rsid w:val="00B201BF"/>
    <w:rsid w:val="00B20347"/>
    <w:rsid w:val="00B20772"/>
    <w:rsid w:val="00B20C3B"/>
    <w:rsid w:val="00B21A03"/>
    <w:rsid w:val="00B21D74"/>
    <w:rsid w:val="00B21E7C"/>
    <w:rsid w:val="00B2346D"/>
    <w:rsid w:val="00B234B9"/>
    <w:rsid w:val="00B26083"/>
    <w:rsid w:val="00B27082"/>
    <w:rsid w:val="00B271D6"/>
    <w:rsid w:val="00B32BF9"/>
    <w:rsid w:val="00B32DA1"/>
    <w:rsid w:val="00B333D7"/>
    <w:rsid w:val="00B33A1C"/>
    <w:rsid w:val="00B34537"/>
    <w:rsid w:val="00B345F2"/>
    <w:rsid w:val="00B34FB0"/>
    <w:rsid w:val="00B35F25"/>
    <w:rsid w:val="00B367FE"/>
    <w:rsid w:val="00B405D6"/>
    <w:rsid w:val="00B40870"/>
    <w:rsid w:val="00B410C8"/>
    <w:rsid w:val="00B42055"/>
    <w:rsid w:val="00B43553"/>
    <w:rsid w:val="00B44112"/>
    <w:rsid w:val="00B46B0D"/>
    <w:rsid w:val="00B47404"/>
    <w:rsid w:val="00B52FFD"/>
    <w:rsid w:val="00B57573"/>
    <w:rsid w:val="00B602D2"/>
    <w:rsid w:val="00B608ED"/>
    <w:rsid w:val="00B643CD"/>
    <w:rsid w:val="00B67207"/>
    <w:rsid w:val="00B71427"/>
    <w:rsid w:val="00B72009"/>
    <w:rsid w:val="00B7398B"/>
    <w:rsid w:val="00B747E9"/>
    <w:rsid w:val="00B75526"/>
    <w:rsid w:val="00B75B10"/>
    <w:rsid w:val="00B76761"/>
    <w:rsid w:val="00B76879"/>
    <w:rsid w:val="00B830E4"/>
    <w:rsid w:val="00B8339F"/>
    <w:rsid w:val="00B86143"/>
    <w:rsid w:val="00B867E9"/>
    <w:rsid w:val="00B87E85"/>
    <w:rsid w:val="00B90F3B"/>
    <w:rsid w:val="00B94B2F"/>
    <w:rsid w:val="00B95F43"/>
    <w:rsid w:val="00B97AB5"/>
    <w:rsid w:val="00B97C9A"/>
    <w:rsid w:val="00BA09B8"/>
    <w:rsid w:val="00BA197E"/>
    <w:rsid w:val="00BA5C9A"/>
    <w:rsid w:val="00BA6403"/>
    <w:rsid w:val="00BA71EA"/>
    <w:rsid w:val="00BB0351"/>
    <w:rsid w:val="00BB1B16"/>
    <w:rsid w:val="00BB3732"/>
    <w:rsid w:val="00BB3758"/>
    <w:rsid w:val="00BB4B70"/>
    <w:rsid w:val="00BB5E5A"/>
    <w:rsid w:val="00BC2415"/>
    <w:rsid w:val="00BC2630"/>
    <w:rsid w:val="00BC2EE5"/>
    <w:rsid w:val="00BC311B"/>
    <w:rsid w:val="00BC42ED"/>
    <w:rsid w:val="00BC4D55"/>
    <w:rsid w:val="00BC51EA"/>
    <w:rsid w:val="00BC5C7A"/>
    <w:rsid w:val="00BC64DB"/>
    <w:rsid w:val="00BC7C71"/>
    <w:rsid w:val="00BD1574"/>
    <w:rsid w:val="00BD17F9"/>
    <w:rsid w:val="00BD194A"/>
    <w:rsid w:val="00BD40DC"/>
    <w:rsid w:val="00BD695A"/>
    <w:rsid w:val="00BE1440"/>
    <w:rsid w:val="00BE153A"/>
    <w:rsid w:val="00BE2102"/>
    <w:rsid w:val="00BE2F1A"/>
    <w:rsid w:val="00BE342B"/>
    <w:rsid w:val="00BE4DCD"/>
    <w:rsid w:val="00BE5EEE"/>
    <w:rsid w:val="00BE6FBB"/>
    <w:rsid w:val="00BE74E8"/>
    <w:rsid w:val="00BF100E"/>
    <w:rsid w:val="00BF2917"/>
    <w:rsid w:val="00BF3FEE"/>
    <w:rsid w:val="00BF4928"/>
    <w:rsid w:val="00BF4FF3"/>
    <w:rsid w:val="00C00599"/>
    <w:rsid w:val="00C02B68"/>
    <w:rsid w:val="00C03E67"/>
    <w:rsid w:val="00C05235"/>
    <w:rsid w:val="00C075CF"/>
    <w:rsid w:val="00C1050A"/>
    <w:rsid w:val="00C10801"/>
    <w:rsid w:val="00C10F2F"/>
    <w:rsid w:val="00C11E09"/>
    <w:rsid w:val="00C12FCB"/>
    <w:rsid w:val="00C133B5"/>
    <w:rsid w:val="00C14A40"/>
    <w:rsid w:val="00C152D7"/>
    <w:rsid w:val="00C15447"/>
    <w:rsid w:val="00C1654C"/>
    <w:rsid w:val="00C20C8C"/>
    <w:rsid w:val="00C21733"/>
    <w:rsid w:val="00C2204A"/>
    <w:rsid w:val="00C2214F"/>
    <w:rsid w:val="00C23ADA"/>
    <w:rsid w:val="00C26902"/>
    <w:rsid w:val="00C31635"/>
    <w:rsid w:val="00C320DA"/>
    <w:rsid w:val="00C32FF7"/>
    <w:rsid w:val="00C34919"/>
    <w:rsid w:val="00C36F74"/>
    <w:rsid w:val="00C4014F"/>
    <w:rsid w:val="00C40F71"/>
    <w:rsid w:val="00C42B92"/>
    <w:rsid w:val="00C4494B"/>
    <w:rsid w:val="00C45114"/>
    <w:rsid w:val="00C47C14"/>
    <w:rsid w:val="00C518BE"/>
    <w:rsid w:val="00C5212C"/>
    <w:rsid w:val="00C52147"/>
    <w:rsid w:val="00C573C2"/>
    <w:rsid w:val="00C57FF3"/>
    <w:rsid w:val="00C61168"/>
    <w:rsid w:val="00C64399"/>
    <w:rsid w:val="00C66C61"/>
    <w:rsid w:val="00C67A56"/>
    <w:rsid w:val="00C67B30"/>
    <w:rsid w:val="00C70350"/>
    <w:rsid w:val="00C73318"/>
    <w:rsid w:val="00C73BD9"/>
    <w:rsid w:val="00C7527A"/>
    <w:rsid w:val="00C778BE"/>
    <w:rsid w:val="00C7797D"/>
    <w:rsid w:val="00C803A9"/>
    <w:rsid w:val="00C83FF3"/>
    <w:rsid w:val="00C84BA1"/>
    <w:rsid w:val="00C855CF"/>
    <w:rsid w:val="00C85D5E"/>
    <w:rsid w:val="00C85E29"/>
    <w:rsid w:val="00C861AE"/>
    <w:rsid w:val="00C865CA"/>
    <w:rsid w:val="00C90413"/>
    <w:rsid w:val="00C9270B"/>
    <w:rsid w:val="00C930A5"/>
    <w:rsid w:val="00C94652"/>
    <w:rsid w:val="00CA2B70"/>
    <w:rsid w:val="00CA4D57"/>
    <w:rsid w:val="00CA578B"/>
    <w:rsid w:val="00CA6BC0"/>
    <w:rsid w:val="00CA7945"/>
    <w:rsid w:val="00CA7A05"/>
    <w:rsid w:val="00CA7E83"/>
    <w:rsid w:val="00CB00D2"/>
    <w:rsid w:val="00CB0767"/>
    <w:rsid w:val="00CB22CB"/>
    <w:rsid w:val="00CB2A9A"/>
    <w:rsid w:val="00CB2EED"/>
    <w:rsid w:val="00CB2FAE"/>
    <w:rsid w:val="00CB496E"/>
    <w:rsid w:val="00CB5E24"/>
    <w:rsid w:val="00CB6A42"/>
    <w:rsid w:val="00CB7123"/>
    <w:rsid w:val="00CC1690"/>
    <w:rsid w:val="00CC38C8"/>
    <w:rsid w:val="00CC6A70"/>
    <w:rsid w:val="00CD14AC"/>
    <w:rsid w:val="00CD2413"/>
    <w:rsid w:val="00CD29C2"/>
    <w:rsid w:val="00CD46C8"/>
    <w:rsid w:val="00CD4B95"/>
    <w:rsid w:val="00CD7E26"/>
    <w:rsid w:val="00CE000C"/>
    <w:rsid w:val="00CE0611"/>
    <w:rsid w:val="00CE1ABA"/>
    <w:rsid w:val="00CE32CA"/>
    <w:rsid w:val="00CE3B11"/>
    <w:rsid w:val="00CE55E0"/>
    <w:rsid w:val="00CE77DD"/>
    <w:rsid w:val="00CE7DF5"/>
    <w:rsid w:val="00CF1F25"/>
    <w:rsid w:val="00CF3220"/>
    <w:rsid w:val="00CF38D8"/>
    <w:rsid w:val="00CF3FB9"/>
    <w:rsid w:val="00CF4EF8"/>
    <w:rsid w:val="00CF51E4"/>
    <w:rsid w:val="00CF63C1"/>
    <w:rsid w:val="00CF766E"/>
    <w:rsid w:val="00D01352"/>
    <w:rsid w:val="00D025DB"/>
    <w:rsid w:val="00D04A5C"/>
    <w:rsid w:val="00D05347"/>
    <w:rsid w:val="00D06BB0"/>
    <w:rsid w:val="00D07678"/>
    <w:rsid w:val="00D07AE2"/>
    <w:rsid w:val="00D10449"/>
    <w:rsid w:val="00D10603"/>
    <w:rsid w:val="00D10F5D"/>
    <w:rsid w:val="00D11089"/>
    <w:rsid w:val="00D1184D"/>
    <w:rsid w:val="00D12A53"/>
    <w:rsid w:val="00D14124"/>
    <w:rsid w:val="00D2014B"/>
    <w:rsid w:val="00D20472"/>
    <w:rsid w:val="00D20827"/>
    <w:rsid w:val="00D20C93"/>
    <w:rsid w:val="00D2187A"/>
    <w:rsid w:val="00D21ACE"/>
    <w:rsid w:val="00D2352D"/>
    <w:rsid w:val="00D2487C"/>
    <w:rsid w:val="00D261C4"/>
    <w:rsid w:val="00D26909"/>
    <w:rsid w:val="00D275AB"/>
    <w:rsid w:val="00D315DF"/>
    <w:rsid w:val="00D31A93"/>
    <w:rsid w:val="00D31D5E"/>
    <w:rsid w:val="00D31E29"/>
    <w:rsid w:val="00D32A4B"/>
    <w:rsid w:val="00D3360D"/>
    <w:rsid w:val="00D33A60"/>
    <w:rsid w:val="00D33CC2"/>
    <w:rsid w:val="00D34771"/>
    <w:rsid w:val="00D34CAA"/>
    <w:rsid w:val="00D36416"/>
    <w:rsid w:val="00D3728E"/>
    <w:rsid w:val="00D37616"/>
    <w:rsid w:val="00D40F76"/>
    <w:rsid w:val="00D4401B"/>
    <w:rsid w:val="00D4477B"/>
    <w:rsid w:val="00D4520B"/>
    <w:rsid w:val="00D461F1"/>
    <w:rsid w:val="00D503A7"/>
    <w:rsid w:val="00D534CF"/>
    <w:rsid w:val="00D53D36"/>
    <w:rsid w:val="00D54055"/>
    <w:rsid w:val="00D55E51"/>
    <w:rsid w:val="00D60DC1"/>
    <w:rsid w:val="00D62B45"/>
    <w:rsid w:val="00D63271"/>
    <w:rsid w:val="00D6355A"/>
    <w:rsid w:val="00D6444B"/>
    <w:rsid w:val="00D64EB8"/>
    <w:rsid w:val="00D65DCB"/>
    <w:rsid w:val="00D66D46"/>
    <w:rsid w:val="00D67A92"/>
    <w:rsid w:val="00D67C9F"/>
    <w:rsid w:val="00D7033B"/>
    <w:rsid w:val="00D70B60"/>
    <w:rsid w:val="00D71D75"/>
    <w:rsid w:val="00D72358"/>
    <w:rsid w:val="00D73611"/>
    <w:rsid w:val="00D74822"/>
    <w:rsid w:val="00D7595B"/>
    <w:rsid w:val="00D7637A"/>
    <w:rsid w:val="00D779EE"/>
    <w:rsid w:val="00D8381B"/>
    <w:rsid w:val="00D8388F"/>
    <w:rsid w:val="00D83920"/>
    <w:rsid w:val="00D84EB2"/>
    <w:rsid w:val="00D865DA"/>
    <w:rsid w:val="00D87CF7"/>
    <w:rsid w:val="00D90663"/>
    <w:rsid w:val="00D90833"/>
    <w:rsid w:val="00D9158E"/>
    <w:rsid w:val="00D917C4"/>
    <w:rsid w:val="00D91B83"/>
    <w:rsid w:val="00D91BD2"/>
    <w:rsid w:val="00D924FA"/>
    <w:rsid w:val="00D94A80"/>
    <w:rsid w:val="00DA02CF"/>
    <w:rsid w:val="00DA11C3"/>
    <w:rsid w:val="00DA22A9"/>
    <w:rsid w:val="00DA2341"/>
    <w:rsid w:val="00DA40B3"/>
    <w:rsid w:val="00DA40E6"/>
    <w:rsid w:val="00DA5294"/>
    <w:rsid w:val="00DA5BC6"/>
    <w:rsid w:val="00DA5EA4"/>
    <w:rsid w:val="00DA7045"/>
    <w:rsid w:val="00DA753D"/>
    <w:rsid w:val="00DA7848"/>
    <w:rsid w:val="00DB1CCC"/>
    <w:rsid w:val="00DB2B45"/>
    <w:rsid w:val="00DB4529"/>
    <w:rsid w:val="00DB4CE0"/>
    <w:rsid w:val="00DB6FCD"/>
    <w:rsid w:val="00DC068A"/>
    <w:rsid w:val="00DC1848"/>
    <w:rsid w:val="00DC1D74"/>
    <w:rsid w:val="00DC2615"/>
    <w:rsid w:val="00DC3EB0"/>
    <w:rsid w:val="00DC419E"/>
    <w:rsid w:val="00DC4D02"/>
    <w:rsid w:val="00DC5A22"/>
    <w:rsid w:val="00DD072D"/>
    <w:rsid w:val="00DD177F"/>
    <w:rsid w:val="00DD2CE3"/>
    <w:rsid w:val="00DD3375"/>
    <w:rsid w:val="00DD4D41"/>
    <w:rsid w:val="00DD5596"/>
    <w:rsid w:val="00DD5B41"/>
    <w:rsid w:val="00DD61DC"/>
    <w:rsid w:val="00DE11C6"/>
    <w:rsid w:val="00DE20A5"/>
    <w:rsid w:val="00DE2705"/>
    <w:rsid w:val="00DE282E"/>
    <w:rsid w:val="00DE3D4D"/>
    <w:rsid w:val="00DE7D4F"/>
    <w:rsid w:val="00DF6F95"/>
    <w:rsid w:val="00DF7158"/>
    <w:rsid w:val="00E003A8"/>
    <w:rsid w:val="00E024FF"/>
    <w:rsid w:val="00E07088"/>
    <w:rsid w:val="00E10EDE"/>
    <w:rsid w:val="00E11D01"/>
    <w:rsid w:val="00E12545"/>
    <w:rsid w:val="00E135D1"/>
    <w:rsid w:val="00E13EC4"/>
    <w:rsid w:val="00E14DB3"/>
    <w:rsid w:val="00E1506B"/>
    <w:rsid w:val="00E1513B"/>
    <w:rsid w:val="00E1751E"/>
    <w:rsid w:val="00E22E96"/>
    <w:rsid w:val="00E22FFD"/>
    <w:rsid w:val="00E236C1"/>
    <w:rsid w:val="00E24447"/>
    <w:rsid w:val="00E2559B"/>
    <w:rsid w:val="00E2649E"/>
    <w:rsid w:val="00E27FA0"/>
    <w:rsid w:val="00E300F8"/>
    <w:rsid w:val="00E31768"/>
    <w:rsid w:val="00E31F68"/>
    <w:rsid w:val="00E3637E"/>
    <w:rsid w:val="00E37DD3"/>
    <w:rsid w:val="00E41F91"/>
    <w:rsid w:val="00E420A2"/>
    <w:rsid w:val="00E4222D"/>
    <w:rsid w:val="00E458AA"/>
    <w:rsid w:val="00E505D4"/>
    <w:rsid w:val="00E51ECE"/>
    <w:rsid w:val="00E541DC"/>
    <w:rsid w:val="00E600BC"/>
    <w:rsid w:val="00E60356"/>
    <w:rsid w:val="00E60C26"/>
    <w:rsid w:val="00E60E37"/>
    <w:rsid w:val="00E62B8F"/>
    <w:rsid w:val="00E6331F"/>
    <w:rsid w:val="00E638FB"/>
    <w:rsid w:val="00E63D92"/>
    <w:rsid w:val="00E64B8F"/>
    <w:rsid w:val="00E67EAA"/>
    <w:rsid w:val="00E733A9"/>
    <w:rsid w:val="00E734FA"/>
    <w:rsid w:val="00E7584B"/>
    <w:rsid w:val="00E76634"/>
    <w:rsid w:val="00E76AE4"/>
    <w:rsid w:val="00E80FE2"/>
    <w:rsid w:val="00E811B3"/>
    <w:rsid w:val="00E816C9"/>
    <w:rsid w:val="00E816D6"/>
    <w:rsid w:val="00E81832"/>
    <w:rsid w:val="00E834A0"/>
    <w:rsid w:val="00E8516B"/>
    <w:rsid w:val="00E8614C"/>
    <w:rsid w:val="00E86646"/>
    <w:rsid w:val="00E86E4B"/>
    <w:rsid w:val="00E909AB"/>
    <w:rsid w:val="00E909AD"/>
    <w:rsid w:val="00E9356D"/>
    <w:rsid w:val="00E9477B"/>
    <w:rsid w:val="00EA297B"/>
    <w:rsid w:val="00EA31B5"/>
    <w:rsid w:val="00EA6ADE"/>
    <w:rsid w:val="00EA6BB4"/>
    <w:rsid w:val="00EA7628"/>
    <w:rsid w:val="00EA7AA7"/>
    <w:rsid w:val="00EA7D45"/>
    <w:rsid w:val="00EB0F35"/>
    <w:rsid w:val="00EB11B7"/>
    <w:rsid w:val="00EB2FE1"/>
    <w:rsid w:val="00EB767A"/>
    <w:rsid w:val="00EC02F4"/>
    <w:rsid w:val="00EC0331"/>
    <w:rsid w:val="00EC0724"/>
    <w:rsid w:val="00EC0B69"/>
    <w:rsid w:val="00EC0F79"/>
    <w:rsid w:val="00EC2C53"/>
    <w:rsid w:val="00EC3421"/>
    <w:rsid w:val="00EC3F92"/>
    <w:rsid w:val="00EC6735"/>
    <w:rsid w:val="00ED1C62"/>
    <w:rsid w:val="00ED28F9"/>
    <w:rsid w:val="00ED4187"/>
    <w:rsid w:val="00ED44EE"/>
    <w:rsid w:val="00EE00B8"/>
    <w:rsid w:val="00EE1E30"/>
    <w:rsid w:val="00EE21B9"/>
    <w:rsid w:val="00EE2204"/>
    <w:rsid w:val="00EE4E73"/>
    <w:rsid w:val="00EE62BF"/>
    <w:rsid w:val="00EE6529"/>
    <w:rsid w:val="00EE71BF"/>
    <w:rsid w:val="00EF0366"/>
    <w:rsid w:val="00EF0B74"/>
    <w:rsid w:val="00EF1BBF"/>
    <w:rsid w:val="00EF267C"/>
    <w:rsid w:val="00EF2DC4"/>
    <w:rsid w:val="00EF5D24"/>
    <w:rsid w:val="00EF5FEB"/>
    <w:rsid w:val="00EF72C9"/>
    <w:rsid w:val="00EF7908"/>
    <w:rsid w:val="00F002D1"/>
    <w:rsid w:val="00F0437E"/>
    <w:rsid w:val="00F05AE5"/>
    <w:rsid w:val="00F065C2"/>
    <w:rsid w:val="00F10702"/>
    <w:rsid w:val="00F10CC2"/>
    <w:rsid w:val="00F11644"/>
    <w:rsid w:val="00F12BAC"/>
    <w:rsid w:val="00F1594B"/>
    <w:rsid w:val="00F164D2"/>
    <w:rsid w:val="00F176DB"/>
    <w:rsid w:val="00F2000A"/>
    <w:rsid w:val="00F20EEF"/>
    <w:rsid w:val="00F20F58"/>
    <w:rsid w:val="00F22422"/>
    <w:rsid w:val="00F226FD"/>
    <w:rsid w:val="00F230DF"/>
    <w:rsid w:val="00F247D4"/>
    <w:rsid w:val="00F26A32"/>
    <w:rsid w:val="00F30220"/>
    <w:rsid w:val="00F31A51"/>
    <w:rsid w:val="00F33D10"/>
    <w:rsid w:val="00F368F4"/>
    <w:rsid w:val="00F374F9"/>
    <w:rsid w:val="00F37ED0"/>
    <w:rsid w:val="00F411D5"/>
    <w:rsid w:val="00F41641"/>
    <w:rsid w:val="00F421A7"/>
    <w:rsid w:val="00F4227E"/>
    <w:rsid w:val="00F443B6"/>
    <w:rsid w:val="00F450A9"/>
    <w:rsid w:val="00F4541D"/>
    <w:rsid w:val="00F47E7E"/>
    <w:rsid w:val="00F5045D"/>
    <w:rsid w:val="00F5103B"/>
    <w:rsid w:val="00F51140"/>
    <w:rsid w:val="00F51699"/>
    <w:rsid w:val="00F53CA0"/>
    <w:rsid w:val="00F551C5"/>
    <w:rsid w:val="00F556A4"/>
    <w:rsid w:val="00F56A9B"/>
    <w:rsid w:val="00F57362"/>
    <w:rsid w:val="00F60125"/>
    <w:rsid w:val="00F616EA"/>
    <w:rsid w:val="00F61715"/>
    <w:rsid w:val="00F63243"/>
    <w:rsid w:val="00F642D3"/>
    <w:rsid w:val="00F64BE9"/>
    <w:rsid w:val="00F6553D"/>
    <w:rsid w:val="00F65774"/>
    <w:rsid w:val="00F658BD"/>
    <w:rsid w:val="00F66C85"/>
    <w:rsid w:val="00F71A28"/>
    <w:rsid w:val="00F728F9"/>
    <w:rsid w:val="00F74CCE"/>
    <w:rsid w:val="00F7529A"/>
    <w:rsid w:val="00F75BB1"/>
    <w:rsid w:val="00F7783C"/>
    <w:rsid w:val="00F81AB0"/>
    <w:rsid w:val="00F83220"/>
    <w:rsid w:val="00F83E6A"/>
    <w:rsid w:val="00F847C1"/>
    <w:rsid w:val="00F84BEA"/>
    <w:rsid w:val="00F86108"/>
    <w:rsid w:val="00F87E2B"/>
    <w:rsid w:val="00F90341"/>
    <w:rsid w:val="00F9054B"/>
    <w:rsid w:val="00F91903"/>
    <w:rsid w:val="00F92F54"/>
    <w:rsid w:val="00F94ACF"/>
    <w:rsid w:val="00F9699E"/>
    <w:rsid w:val="00F977E9"/>
    <w:rsid w:val="00FA48C8"/>
    <w:rsid w:val="00FA5125"/>
    <w:rsid w:val="00FA5C23"/>
    <w:rsid w:val="00FA6590"/>
    <w:rsid w:val="00FA700E"/>
    <w:rsid w:val="00FA7E20"/>
    <w:rsid w:val="00FB0F44"/>
    <w:rsid w:val="00FB15B6"/>
    <w:rsid w:val="00FB2DDB"/>
    <w:rsid w:val="00FB3C86"/>
    <w:rsid w:val="00FB550F"/>
    <w:rsid w:val="00FB5D8E"/>
    <w:rsid w:val="00FB6C3B"/>
    <w:rsid w:val="00FB7487"/>
    <w:rsid w:val="00FB7DA2"/>
    <w:rsid w:val="00FC07D2"/>
    <w:rsid w:val="00FC0923"/>
    <w:rsid w:val="00FC2631"/>
    <w:rsid w:val="00FC4759"/>
    <w:rsid w:val="00FC5B03"/>
    <w:rsid w:val="00FC7CDB"/>
    <w:rsid w:val="00FD1124"/>
    <w:rsid w:val="00FD562C"/>
    <w:rsid w:val="00FD5825"/>
    <w:rsid w:val="00FD6205"/>
    <w:rsid w:val="00FE50A8"/>
    <w:rsid w:val="00FE7533"/>
    <w:rsid w:val="00FF1637"/>
    <w:rsid w:val="00FF16CF"/>
    <w:rsid w:val="00FF2C0D"/>
    <w:rsid w:val="00FF2D5E"/>
    <w:rsid w:val="00FF2E68"/>
    <w:rsid w:val="00FF416A"/>
    <w:rsid w:val="00FF4EAD"/>
    <w:rsid w:val="00FF658E"/>
    <w:rsid w:val="00FF7CE8"/>
    <w:rsid w:val="00FF7EB6"/>
    <w:rsid w:val="7962F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BB0B"/>
  <w15:chartTrackingRefBased/>
  <w15:docId w15:val="{92E32A77-FA86-44A8-9CF7-28072545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0F2F"/>
    <w:pPr>
      <w:spacing w:before="120" w:after="0" w:line="276" w:lineRule="auto"/>
    </w:pPr>
    <w:rPr>
      <w:rFonts w:ascii="Franklin Gothic Book" w:hAnsi="Franklin Gothic Book"/>
      <w:sz w:val="20"/>
    </w:rPr>
  </w:style>
  <w:style w:type="paragraph" w:styleId="Heading1">
    <w:name w:val="heading 1"/>
    <w:basedOn w:val="Normal"/>
    <w:next w:val="Normal"/>
    <w:link w:val="Heading1Char"/>
    <w:uiPriority w:val="9"/>
    <w:qFormat/>
    <w:rsid w:val="00C10F2F"/>
    <w:pPr>
      <w:keepNext/>
      <w:keepLines/>
      <w:spacing w:before="240"/>
      <w:outlineLvl w:val="0"/>
    </w:pPr>
    <w:rPr>
      <w:rFonts w:ascii="Franklin Gothic Medium" w:hAnsi="Franklin Gothic Medium" w:eastAsiaTheme="majorEastAsia" w:cstheme="majorBidi"/>
      <w:color w:val="2A3191" w:themeColor="text2"/>
      <w:sz w:val="42"/>
      <w:szCs w:val="42"/>
    </w:rPr>
  </w:style>
  <w:style w:type="paragraph" w:styleId="Heading2">
    <w:name w:val="heading 2"/>
    <w:basedOn w:val="Normal"/>
    <w:next w:val="Normal"/>
    <w:link w:val="Heading2Char"/>
    <w:uiPriority w:val="9"/>
    <w:unhideWhenUsed/>
    <w:qFormat/>
    <w:rsid w:val="005F3005"/>
    <w:pPr>
      <w:keepNext/>
      <w:keepLines/>
      <w:spacing w:before="40"/>
      <w:outlineLvl w:val="1"/>
    </w:pPr>
    <w:rPr>
      <w:rFonts w:asciiTheme="majorHAnsi" w:hAnsiTheme="majorHAnsi" w:eastAsiaTheme="majorEastAsia" w:cstheme="majorBidi"/>
      <w:color w:val="2A3191" w:themeColor="text2"/>
      <w:sz w:val="26"/>
      <w:szCs w:val="26"/>
    </w:rPr>
  </w:style>
  <w:style w:type="paragraph" w:styleId="Heading3">
    <w:name w:val="heading 3"/>
    <w:basedOn w:val="Normal"/>
    <w:next w:val="Normal"/>
    <w:link w:val="Heading3Char"/>
    <w:uiPriority w:val="9"/>
    <w:unhideWhenUsed/>
    <w:qFormat/>
    <w:rsid w:val="00C10F2F"/>
    <w:pPr>
      <w:keepNext/>
      <w:keepLines/>
      <w:outlineLvl w:val="2"/>
    </w:pPr>
    <w:rPr>
      <w:rFonts w:ascii="Helvetica" w:hAnsi="Helvetica" w:eastAsia="Times New Roman" w:cs="Tahoma"/>
      <w:color w:val="E11F8F"/>
      <w:spacing w:val="3"/>
      <w:sz w:val="26"/>
      <w:szCs w:val="24"/>
    </w:rPr>
  </w:style>
  <w:style w:type="paragraph" w:styleId="Heading4">
    <w:name w:val="heading 4"/>
    <w:basedOn w:val="Normal"/>
    <w:next w:val="Normal"/>
    <w:link w:val="Heading4Char"/>
    <w:uiPriority w:val="9"/>
    <w:unhideWhenUsed/>
    <w:qFormat/>
    <w:rsid w:val="00146AE8"/>
    <w:pPr>
      <w:keepNext/>
      <w:keepLines/>
      <w:outlineLvl w:val="3"/>
    </w:pPr>
    <w:rPr>
      <w:rFonts w:ascii="Franklin Gothic Demi" w:hAnsi="Franklin Gothic Demi" w:eastAsiaTheme="majorEastAsia" w:cstheme="majorBidi"/>
      <w:iCs/>
      <w:color w:val="2A3191" w:themeColor="text2"/>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3005"/>
    <w:pPr>
      <w:tabs>
        <w:tab w:val="center" w:pos="4680"/>
        <w:tab w:val="right" w:pos="9360"/>
      </w:tabs>
      <w:spacing w:line="240" w:lineRule="auto"/>
    </w:pPr>
  </w:style>
  <w:style w:type="character" w:styleId="HeaderChar" w:customStyle="1">
    <w:name w:val="Header Char"/>
    <w:basedOn w:val="DefaultParagraphFont"/>
    <w:link w:val="Header"/>
    <w:uiPriority w:val="99"/>
    <w:rsid w:val="005F3005"/>
  </w:style>
  <w:style w:type="paragraph" w:styleId="Footer">
    <w:name w:val="footer"/>
    <w:basedOn w:val="Normal"/>
    <w:link w:val="FooterChar"/>
    <w:uiPriority w:val="99"/>
    <w:unhideWhenUsed/>
    <w:rsid w:val="005F3005"/>
    <w:pPr>
      <w:tabs>
        <w:tab w:val="center" w:pos="4680"/>
        <w:tab w:val="right" w:pos="9360"/>
      </w:tabs>
      <w:spacing w:line="240" w:lineRule="auto"/>
    </w:pPr>
  </w:style>
  <w:style w:type="character" w:styleId="FooterChar" w:customStyle="1">
    <w:name w:val="Footer Char"/>
    <w:basedOn w:val="DefaultParagraphFont"/>
    <w:link w:val="Footer"/>
    <w:uiPriority w:val="99"/>
    <w:rsid w:val="005F3005"/>
  </w:style>
  <w:style w:type="character" w:styleId="Heading1Char" w:customStyle="1">
    <w:name w:val="Heading 1 Char"/>
    <w:basedOn w:val="DefaultParagraphFont"/>
    <w:link w:val="Heading1"/>
    <w:uiPriority w:val="9"/>
    <w:rsid w:val="00C10F2F"/>
    <w:rPr>
      <w:rFonts w:ascii="Franklin Gothic Medium" w:hAnsi="Franklin Gothic Medium" w:eastAsiaTheme="majorEastAsia" w:cstheme="majorBidi"/>
      <w:color w:val="2A3191" w:themeColor="text2"/>
      <w:sz w:val="42"/>
      <w:szCs w:val="42"/>
    </w:rPr>
  </w:style>
  <w:style w:type="character" w:styleId="Heading2Char" w:customStyle="1">
    <w:name w:val="Heading 2 Char"/>
    <w:basedOn w:val="DefaultParagraphFont"/>
    <w:link w:val="Heading2"/>
    <w:uiPriority w:val="9"/>
    <w:rsid w:val="005F3005"/>
    <w:rPr>
      <w:rFonts w:asciiTheme="majorHAnsi" w:hAnsiTheme="majorHAnsi" w:eastAsiaTheme="majorEastAsia" w:cstheme="majorBidi"/>
      <w:color w:val="2A3191" w:themeColor="text2"/>
      <w:sz w:val="26"/>
      <w:szCs w:val="26"/>
    </w:rPr>
  </w:style>
  <w:style w:type="character" w:styleId="Heading3Char" w:customStyle="1">
    <w:name w:val="Heading 3 Char"/>
    <w:basedOn w:val="DefaultParagraphFont"/>
    <w:link w:val="Heading3"/>
    <w:uiPriority w:val="9"/>
    <w:rsid w:val="00C10F2F"/>
    <w:rPr>
      <w:rFonts w:ascii="Helvetica" w:hAnsi="Helvetica" w:eastAsia="Times New Roman" w:cs="Tahoma"/>
      <w:color w:val="E11F8F"/>
      <w:spacing w:val="3"/>
      <w:sz w:val="26"/>
      <w:szCs w:val="24"/>
    </w:rPr>
  </w:style>
  <w:style w:type="paragraph" w:styleId="ListParagraph">
    <w:name w:val="List Paragraph"/>
    <w:basedOn w:val="Normal"/>
    <w:link w:val="ListParagraphChar"/>
    <w:uiPriority w:val="34"/>
    <w:qFormat/>
    <w:rsid w:val="005F3005"/>
    <w:pPr>
      <w:ind w:left="720"/>
      <w:contextualSpacing/>
    </w:pPr>
  </w:style>
  <w:style w:type="table" w:styleId="TableGrid">
    <w:name w:val="Table Grid"/>
    <w:basedOn w:val="TableNormal"/>
    <w:uiPriority w:val="39"/>
    <w:rsid w:val="00084F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5">
    <w:name w:val="List Table 3 Accent 5"/>
    <w:basedOn w:val="TableNormal"/>
    <w:uiPriority w:val="48"/>
    <w:rsid w:val="00084F47"/>
    <w:pPr>
      <w:spacing w:after="0" w:line="240" w:lineRule="auto"/>
    </w:pPr>
    <w:tblPr>
      <w:tblStyleRowBandSize w:val="1"/>
      <w:tblStyleColBandSize w:val="1"/>
      <w:tblBorders>
        <w:top w:val="single" w:color="A9BDDF" w:themeColor="accent5" w:sz="4" w:space="0"/>
        <w:left w:val="single" w:color="A9BDDF" w:themeColor="accent5" w:sz="4" w:space="0"/>
        <w:bottom w:val="single" w:color="A9BDDF" w:themeColor="accent5" w:sz="4" w:space="0"/>
        <w:right w:val="single" w:color="A9BDDF" w:themeColor="accent5" w:sz="4" w:space="0"/>
      </w:tblBorders>
    </w:tblPr>
    <w:tblStylePr w:type="firstRow">
      <w:rPr>
        <w:b/>
        <w:bCs/>
        <w:color w:val="FFFFFF" w:themeColor="background1"/>
      </w:rPr>
      <w:tblPr/>
      <w:tcPr>
        <w:shd w:val="clear" w:color="auto" w:fill="A9BDDF" w:themeFill="accent5"/>
      </w:tcPr>
    </w:tblStylePr>
    <w:tblStylePr w:type="lastRow">
      <w:rPr>
        <w:b/>
        <w:bCs/>
      </w:rPr>
      <w:tblPr/>
      <w:tcPr>
        <w:tcBorders>
          <w:top w:val="double" w:color="A9BDDF"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9BDDF" w:themeColor="accent5" w:sz="4" w:space="0"/>
          <w:right w:val="single" w:color="A9BDDF" w:themeColor="accent5" w:sz="4" w:space="0"/>
        </w:tcBorders>
      </w:tcPr>
    </w:tblStylePr>
    <w:tblStylePr w:type="band1Horz">
      <w:tblPr/>
      <w:tcPr>
        <w:tcBorders>
          <w:top w:val="single" w:color="A9BDDF" w:themeColor="accent5" w:sz="4" w:space="0"/>
          <w:bottom w:val="single" w:color="A9BDDF"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9BDDF" w:themeColor="accent5" w:sz="4" w:space="0"/>
          <w:left w:val="nil"/>
        </w:tcBorders>
      </w:tcPr>
    </w:tblStylePr>
    <w:tblStylePr w:type="swCell">
      <w:tblPr/>
      <w:tcPr>
        <w:tcBorders>
          <w:top w:val="double" w:color="A9BDDF" w:themeColor="accent5" w:sz="4" w:space="0"/>
          <w:right w:val="nil"/>
        </w:tcBorders>
      </w:tcPr>
    </w:tblStylePr>
  </w:style>
  <w:style w:type="table" w:styleId="GridTable4-Accent5">
    <w:name w:val="Grid Table 4 Accent 5"/>
    <w:basedOn w:val="TableNormal"/>
    <w:uiPriority w:val="49"/>
    <w:rsid w:val="00412D1A"/>
    <w:pPr>
      <w:spacing w:after="0" w:line="240" w:lineRule="auto"/>
    </w:pPr>
    <w:tblPr>
      <w:tblStyleRowBandSize w:val="1"/>
      <w:tblStyleColBandSize w:val="1"/>
      <w:tblBorders>
        <w:top w:val="single" w:color="CBD7EB" w:themeColor="accent5" w:themeTint="99" w:sz="4" w:space="0"/>
        <w:left w:val="single" w:color="CBD7EB" w:themeColor="accent5" w:themeTint="99" w:sz="4" w:space="0"/>
        <w:bottom w:val="single" w:color="CBD7EB" w:themeColor="accent5" w:themeTint="99" w:sz="4" w:space="0"/>
        <w:right w:val="single" w:color="CBD7EB" w:themeColor="accent5" w:themeTint="99" w:sz="4" w:space="0"/>
        <w:insideH w:val="single" w:color="CBD7EB" w:themeColor="accent5" w:themeTint="99" w:sz="4" w:space="0"/>
        <w:insideV w:val="single" w:color="CBD7EB" w:themeColor="accent5" w:themeTint="99" w:sz="4" w:space="0"/>
      </w:tblBorders>
    </w:tblPr>
    <w:tblStylePr w:type="firstRow">
      <w:rPr>
        <w:b/>
        <w:bCs/>
        <w:color w:val="FFFFFF" w:themeColor="background1"/>
      </w:rPr>
      <w:tblPr/>
      <w:tcPr>
        <w:tcBorders>
          <w:top w:val="single" w:color="A9BDDF" w:themeColor="accent5" w:sz="4" w:space="0"/>
          <w:left w:val="single" w:color="A9BDDF" w:themeColor="accent5" w:sz="4" w:space="0"/>
          <w:bottom w:val="single" w:color="A9BDDF" w:themeColor="accent5" w:sz="4" w:space="0"/>
          <w:right w:val="single" w:color="A9BDDF" w:themeColor="accent5" w:sz="4" w:space="0"/>
          <w:insideH w:val="nil"/>
          <w:insideV w:val="nil"/>
        </w:tcBorders>
        <w:shd w:val="clear" w:color="auto" w:fill="A9BDDF" w:themeFill="accent5"/>
      </w:tcPr>
    </w:tblStylePr>
    <w:tblStylePr w:type="lastRow">
      <w:rPr>
        <w:b/>
        <w:bCs/>
      </w:rPr>
      <w:tblPr/>
      <w:tcPr>
        <w:tcBorders>
          <w:top w:val="double" w:color="A9BDDF" w:themeColor="accent5" w:sz="4" w:space="0"/>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character" w:styleId="Hyperlink">
    <w:name w:val="Hyperlink"/>
    <w:basedOn w:val="DefaultParagraphFont"/>
    <w:uiPriority w:val="99"/>
    <w:unhideWhenUsed/>
    <w:rsid w:val="001D1F90"/>
    <w:rPr>
      <w:color w:val="4479BD" w:themeColor="hyperlink"/>
      <w:u w:val="single"/>
    </w:rPr>
  </w:style>
  <w:style w:type="character" w:styleId="Heading4Char" w:customStyle="1">
    <w:name w:val="Heading 4 Char"/>
    <w:basedOn w:val="DefaultParagraphFont"/>
    <w:link w:val="Heading4"/>
    <w:uiPriority w:val="9"/>
    <w:rsid w:val="00146AE8"/>
    <w:rPr>
      <w:rFonts w:ascii="Franklin Gothic Demi" w:hAnsi="Franklin Gothic Demi" w:eastAsiaTheme="majorEastAsia" w:cstheme="majorBidi"/>
      <w:iCs/>
      <w:color w:val="2A3191" w:themeColor="text2"/>
    </w:rPr>
  </w:style>
  <w:style w:type="paragraph" w:styleId="NormalWeb">
    <w:name w:val="Normal (Web)"/>
    <w:basedOn w:val="Normal"/>
    <w:uiPriority w:val="99"/>
    <w:unhideWhenUsed/>
    <w:rsid w:val="003D0170"/>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1" w:customStyle="1">
    <w:name w:val="Unresolved Mention1"/>
    <w:basedOn w:val="DefaultParagraphFont"/>
    <w:uiPriority w:val="99"/>
    <w:semiHidden/>
    <w:unhideWhenUsed/>
    <w:rsid w:val="00B75B10"/>
    <w:rPr>
      <w:color w:val="605E5C"/>
      <w:shd w:val="clear" w:color="auto" w:fill="E1DFDD"/>
    </w:rPr>
  </w:style>
  <w:style w:type="paragraph" w:styleId="FootnoteText">
    <w:name w:val="footnote text"/>
    <w:basedOn w:val="Normal"/>
    <w:link w:val="FootnoteTextChar"/>
    <w:uiPriority w:val="99"/>
    <w:unhideWhenUsed/>
    <w:rsid w:val="00F86108"/>
    <w:pPr>
      <w:spacing w:line="240" w:lineRule="auto"/>
    </w:pPr>
    <w:rPr>
      <w:szCs w:val="20"/>
    </w:rPr>
  </w:style>
  <w:style w:type="character" w:styleId="FootnoteTextChar" w:customStyle="1">
    <w:name w:val="Footnote Text Char"/>
    <w:basedOn w:val="DefaultParagraphFont"/>
    <w:link w:val="FootnoteText"/>
    <w:uiPriority w:val="99"/>
    <w:rsid w:val="00F86108"/>
    <w:rPr>
      <w:sz w:val="20"/>
      <w:szCs w:val="20"/>
    </w:rPr>
  </w:style>
  <w:style w:type="character" w:styleId="FootnoteReference">
    <w:name w:val="footnote reference"/>
    <w:basedOn w:val="DefaultParagraphFont"/>
    <w:uiPriority w:val="99"/>
    <w:semiHidden/>
    <w:unhideWhenUsed/>
    <w:rsid w:val="00F86108"/>
    <w:rPr>
      <w:vertAlign w:val="superscript"/>
    </w:rPr>
  </w:style>
  <w:style w:type="character" w:styleId="CommentReference">
    <w:name w:val="annotation reference"/>
    <w:basedOn w:val="DefaultParagraphFont"/>
    <w:uiPriority w:val="99"/>
    <w:semiHidden/>
    <w:unhideWhenUsed/>
    <w:rsid w:val="008B5115"/>
    <w:rPr>
      <w:sz w:val="16"/>
      <w:szCs w:val="16"/>
    </w:rPr>
  </w:style>
  <w:style w:type="paragraph" w:styleId="CommentText">
    <w:name w:val="annotation text"/>
    <w:basedOn w:val="Normal"/>
    <w:link w:val="CommentTextChar"/>
    <w:uiPriority w:val="99"/>
    <w:unhideWhenUsed/>
    <w:rsid w:val="008B5115"/>
    <w:pPr>
      <w:spacing w:line="240" w:lineRule="auto"/>
    </w:pPr>
    <w:rPr>
      <w:szCs w:val="20"/>
    </w:rPr>
  </w:style>
  <w:style w:type="character" w:styleId="CommentTextChar" w:customStyle="1">
    <w:name w:val="Comment Text Char"/>
    <w:basedOn w:val="DefaultParagraphFont"/>
    <w:link w:val="CommentText"/>
    <w:uiPriority w:val="99"/>
    <w:rsid w:val="008B5115"/>
    <w:rPr>
      <w:sz w:val="20"/>
      <w:szCs w:val="20"/>
    </w:rPr>
  </w:style>
  <w:style w:type="paragraph" w:styleId="CommentSubject">
    <w:name w:val="annotation subject"/>
    <w:basedOn w:val="CommentText"/>
    <w:next w:val="CommentText"/>
    <w:link w:val="CommentSubjectChar"/>
    <w:uiPriority w:val="99"/>
    <w:semiHidden/>
    <w:unhideWhenUsed/>
    <w:rsid w:val="008B5115"/>
    <w:rPr>
      <w:b/>
      <w:bCs/>
    </w:rPr>
  </w:style>
  <w:style w:type="character" w:styleId="CommentSubjectChar" w:customStyle="1">
    <w:name w:val="Comment Subject Char"/>
    <w:basedOn w:val="CommentTextChar"/>
    <w:link w:val="CommentSubject"/>
    <w:uiPriority w:val="99"/>
    <w:semiHidden/>
    <w:rsid w:val="008B5115"/>
    <w:rPr>
      <w:b/>
      <w:bCs/>
      <w:sz w:val="20"/>
      <w:szCs w:val="20"/>
    </w:rPr>
  </w:style>
  <w:style w:type="paragraph" w:styleId="BalloonText">
    <w:name w:val="Balloon Text"/>
    <w:basedOn w:val="Normal"/>
    <w:link w:val="BalloonTextChar"/>
    <w:uiPriority w:val="99"/>
    <w:semiHidden/>
    <w:unhideWhenUsed/>
    <w:rsid w:val="008B511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5115"/>
    <w:rPr>
      <w:rFonts w:ascii="Segoe UI" w:hAnsi="Segoe UI" w:cs="Segoe UI"/>
      <w:sz w:val="18"/>
      <w:szCs w:val="18"/>
    </w:rPr>
  </w:style>
  <w:style w:type="paragraph" w:styleId="Revision">
    <w:name w:val="Revision"/>
    <w:hidden/>
    <w:uiPriority w:val="99"/>
    <w:semiHidden/>
    <w:rsid w:val="008B5115"/>
    <w:pPr>
      <w:spacing w:after="0" w:line="240" w:lineRule="auto"/>
    </w:pPr>
  </w:style>
  <w:style w:type="character" w:styleId="maintext" w:customStyle="1">
    <w:name w:val="maintext"/>
    <w:basedOn w:val="DefaultParagraphFont"/>
    <w:rsid w:val="005B1CB0"/>
  </w:style>
  <w:style w:type="character" w:styleId="Emphasis">
    <w:name w:val="Emphasis"/>
    <w:basedOn w:val="DefaultParagraphFont"/>
    <w:uiPriority w:val="20"/>
    <w:qFormat/>
    <w:rsid w:val="005B1CB0"/>
    <w:rPr>
      <w:i/>
      <w:iCs/>
    </w:rPr>
  </w:style>
  <w:style w:type="character" w:styleId="FollowedHyperlink">
    <w:name w:val="FollowedHyperlink"/>
    <w:basedOn w:val="DefaultParagraphFont"/>
    <w:uiPriority w:val="99"/>
    <w:semiHidden/>
    <w:unhideWhenUsed/>
    <w:rsid w:val="00BD194A"/>
    <w:rPr>
      <w:color w:val="2A3191" w:themeColor="followedHyperlink"/>
      <w:u w:val="single"/>
    </w:rPr>
  </w:style>
  <w:style w:type="paragraph" w:styleId="VocabWord" w:customStyle="1">
    <w:name w:val="Vocab Word"/>
    <w:basedOn w:val="Normal"/>
    <w:link w:val="VocabWordChar"/>
    <w:qFormat/>
    <w:rsid w:val="00146AE8"/>
    <w:rPr>
      <w:rFonts w:ascii="Franklin Gothic Demi" w:hAnsi="Franklin Gothic Demi"/>
    </w:rPr>
  </w:style>
  <w:style w:type="character" w:styleId="VocabWordChar" w:customStyle="1">
    <w:name w:val="Vocab Word Char"/>
    <w:basedOn w:val="DefaultParagraphFont"/>
    <w:link w:val="VocabWord"/>
    <w:rsid w:val="00146AE8"/>
    <w:rPr>
      <w:rFonts w:ascii="Franklin Gothic Demi" w:hAnsi="Franklin Gothic Demi"/>
      <w:sz w:val="20"/>
    </w:rPr>
  </w:style>
  <w:style w:type="character" w:styleId="UnresolvedMention">
    <w:name w:val="Unresolved Mention"/>
    <w:basedOn w:val="DefaultParagraphFont"/>
    <w:uiPriority w:val="99"/>
    <w:semiHidden/>
    <w:unhideWhenUsed/>
    <w:rsid w:val="00DD61DC"/>
    <w:rPr>
      <w:color w:val="605E5C"/>
      <w:shd w:val="clear" w:color="auto" w:fill="E1DFDD"/>
    </w:rPr>
  </w:style>
  <w:style w:type="character" w:styleId="ListParagraphChar" w:customStyle="1">
    <w:name w:val="List Paragraph Char"/>
    <w:basedOn w:val="DefaultParagraphFont"/>
    <w:link w:val="ListParagraph"/>
    <w:uiPriority w:val="34"/>
    <w:rsid w:val="0082076D"/>
    <w:rPr>
      <w:rFonts w:ascii="Franklin Gothic Book" w:hAnsi="Franklin Gothic Book"/>
      <w:sz w:val="20"/>
    </w:rPr>
  </w:style>
  <w:style w:type="paragraph" w:styleId="NoSpacing">
    <w:name w:val="No Spacing"/>
    <w:uiPriority w:val="1"/>
    <w:qFormat/>
    <w:rsid w:val="000F4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152">
      <w:bodyDiv w:val="1"/>
      <w:marLeft w:val="0"/>
      <w:marRight w:val="0"/>
      <w:marTop w:val="0"/>
      <w:marBottom w:val="0"/>
      <w:divBdr>
        <w:top w:val="none" w:sz="0" w:space="0" w:color="auto"/>
        <w:left w:val="none" w:sz="0" w:space="0" w:color="auto"/>
        <w:bottom w:val="none" w:sz="0" w:space="0" w:color="auto"/>
        <w:right w:val="none" w:sz="0" w:space="0" w:color="auto"/>
      </w:divBdr>
    </w:div>
    <w:div w:id="98726347">
      <w:bodyDiv w:val="1"/>
      <w:marLeft w:val="0"/>
      <w:marRight w:val="0"/>
      <w:marTop w:val="0"/>
      <w:marBottom w:val="0"/>
      <w:divBdr>
        <w:top w:val="none" w:sz="0" w:space="0" w:color="auto"/>
        <w:left w:val="none" w:sz="0" w:space="0" w:color="auto"/>
        <w:bottom w:val="none" w:sz="0" w:space="0" w:color="auto"/>
        <w:right w:val="none" w:sz="0" w:space="0" w:color="auto"/>
      </w:divBdr>
      <w:divsChild>
        <w:div w:id="1354571520">
          <w:marLeft w:val="0"/>
          <w:marRight w:val="0"/>
          <w:marTop w:val="0"/>
          <w:marBottom w:val="0"/>
          <w:divBdr>
            <w:top w:val="none" w:sz="0" w:space="0" w:color="auto"/>
            <w:left w:val="none" w:sz="0" w:space="0" w:color="auto"/>
            <w:bottom w:val="none" w:sz="0" w:space="0" w:color="auto"/>
            <w:right w:val="none" w:sz="0" w:space="0" w:color="auto"/>
          </w:divBdr>
        </w:div>
        <w:div w:id="1302537351">
          <w:marLeft w:val="0"/>
          <w:marRight w:val="0"/>
          <w:marTop w:val="0"/>
          <w:marBottom w:val="0"/>
          <w:divBdr>
            <w:top w:val="none" w:sz="0" w:space="0" w:color="auto"/>
            <w:left w:val="none" w:sz="0" w:space="0" w:color="auto"/>
            <w:bottom w:val="none" w:sz="0" w:space="0" w:color="auto"/>
            <w:right w:val="none" w:sz="0" w:space="0" w:color="auto"/>
          </w:divBdr>
        </w:div>
        <w:div w:id="1640694812">
          <w:marLeft w:val="0"/>
          <w:marRight w:val="0"/>
          <w:marTop w:val="0"/>
          <w:marBottom w:val="0"/>
          <w:divBdr>
            <w:top w:val="none" w:sz="0" w:space="0" w:color="auto"/>
            <w:left w:val="none" w:sz="0" w:space="0" w:color="auto"/>
            <w:bottom w:val="none" w:sz="0" w:space="0" w:color="auto"/>
            <w:right w:val="none" w:sz="0" w:space="0" w:color="auto"/>
          </w:divBdr>
        </w:div>
        <w:div w:id="665940412">
          <w:marLeft w:val="0"/>
          <w:marRight w:val="0"/>
          <w:marTop w:val="0"/>
          <w:marBottom w:val="0"/>
          <w:divBdr>
            <w:top w:val="none" w:sz="0" w:space="0" w:color="auto"/>
            <w:left w:val="none" w:sz="0" w:space="0" w:color="auto"/>
            <w:bottom w:val="none" w:sz="0" w:space="0" w:color="auto"/>
            <w:right w:val="none" w:sz="0" w:space="0" w:color="auto"/>
          </w:divBdr>
        </w:div>
        <w:div w:id="1840656808">
          <w:marLeft w:val="0"/>
          <w:marRight w:val="0"/>
          <w:marTop w:val="0"/>
          <w:marBottom w:val="0"/>
          <w:divBdr>
            <w:top w:val="none" w:sz="0" w:space="0" w:color="auto"/>
            <w:left w:val="none" w:sz="0" w:space="0" w:color="auto"/>
            <w:bottom w:val="none" w:sz="0" w:space="0" w:color="auto"/>
            <w:right w:val="none" w:sz="0" w:space="0" w:color="auto"/>
          </w:divBdr>
        </w:div>
      </w:divsChild>
    </w:div>
    <w:div w:id="135880865">
      <w:bodyDiv w:val="1"/>
      <w:marLeft w:val="0"/>
      <w:marRight w:val="0"/>
      <w:marTop w:val="0"/>
      <w:marBottom w:val="0"/>
      <w:divBdr>
        <w:top w:val="none" w:sz="0" w:space="0" w:color="auto"/>
        <w:left w:val="none" w:sz="0" w:space="0" w:color="auto"/>
        <w:bottom w:val="none" w:sz="0" w:space="0" w:color="auto"/>
        <w:right w:val="none" w:sz="0" w:space="0" w:color="auto"/>
      </w:divBdr>
    </w:div>
    <w:div w:id="212474245">
      <w:bodyDiv w:val="1"/>
      <w:marLeft w:val="0"/>
      <w:marRight w:val="0"/>
      <w:marTop w:val="0"/>
      <w:marBottom w:val="0"/>
      <w:divBdr>
        <w:top w:val="none" w:sz="0" w:space="0" w:color="auto"/>
        <w:left w:val="none" w:sz="0" w:space="0" w:color="auto"/>
        <w:bottom w:val="none" w:sz="0" w:space="0" w:color="auto"/>
        <w:right w:val="none" w:sz="0" w:space="0" w:color="auto"/>
      </w:divBdr>
    </w:div>
    <w:div w:id="240257214">
      <w:bodyDiv w:val="1"/>
      <w:marLeft w:val="0"/>
      <w:marRight w:val="0"/>
      <w:marTop w:val="0"/>
      <w:marBottom w:val="0"/>
      <w:divBdr>
        <w:top w:val="none" w:sz="0" w:space="0" w:color="auto"/>
        <w:left w:val="none" w:sz="0" w:space="0" w:color="auto"/>
        <w:bottom w:val="none" w:sz="0" w:space="0" w:color="auto"/>
        <w:right w:val="none" w:sz="0" w:space="0" w:color="auto"/>
      </w:divBdr>
    </w:div>
    <w:div w:id="305092056">
      <w:bodyDiv w:val="1"/>
      <w:marLeft w:val="0"/>
      <w:marRight w:val="0"/>
      <w:marTop w:val="0"/>
      <w:marBottom w:val="0"/>
      <w:divBdr>
        <w:top w:val="none" w:sz="0" w:space="0" w:color="auto"/>
        <w:left w:val="none" w:sz="0" w:space="0" w:color="auto"/>
        <w:bottom w:val="none" w:sz="0" w:space="0" w:color="auto"/>
        <w:right w:val="none" w:sz="0" w:space="0" w:color="auto"/>
      </w:divBdr>
    </w:div>
    <w:div w:id="392435306">
      <w:bodyDiv w:val="1"/>
      <w:marLeft w:val="0"/>
      <w:marRight w:val="0"/>
      <w:marTop w:val="0"/>
      <w:marBottom w:val="0"/>
      <w:divBdr>
        <w:top w:val="none" w:sz="0" w:space="0" w:color="auto"/>
        <w:left w:val="none" w:sz="0" w:space="0" w:color="auto"/>
        <w:bottom w:val="none" w:sz="0" w:space="0" w:color="auto"/>
        <w:right w:val="none" w:sz="0" w:space="0" w:color="auto"/>
      </w:divBdr>
      <w:divsChild>
        <w:div w:id="464809542">
          <w:marLeft w:val="0"/>
          <w:marRight w:val="0"/>
          <w:marTop w:val="0"/>
          <w:marBottom w:val="0"/>
          <w:divBdr>
            <w:top w:val="none" w:sz="0" w:space="0" w:color="auto"/>
            <w:left w:val="none" w:sz="0" w:space="0" w:color="auto"/>
            <w:bottom w:val="none" w:sz="0" w:space="0" w:color="auto"/>
            <w:right w:val="none" w:sz="0" w:space="0" w:color="auto"/>
          </w:divBdr>
        </w:div>
        <w:div w:id="640960145">
          <w:marLeft w:val="0"/>
          <w:marRight w:val="0"/>
          <w:marTop w:val="0"/>
          <w:marBottom w:val="0"/>
          <w:divBdr>
            <w:top w:val="none" w:sz="0" w:space="0" w:color="auto"/>
            <w:left w:val="none" w:sz="0" w:space="0" w:color="auto"/>
            <w:bottom w:val="none" w:sz="0" w:space="0" w:color="auto"/>
            <w:right w:val="none" w:sz="0" w:space="0" w:color="auto"/>
          </w:divBdr>
        </w:div>
        <w:div w:id="1172062115">
          <w:marLeft w:val="0"/>
          <w:marRight w:val="0"/>
          <w:marTop w:val="0"/>
          <w:marBottom w:val="0"/>
          <w:divBdr>
            <w:top w:val="none" w:sz="0" w:space="0" w:color="auto"/>
            <w:left w:val="none" w:sz="0" w:space="0" w:color="auto"/>
            <w:bottom w:val="none" w:sz="0" w:space="0" w:color="auto"/>
            <w:right w:val="none" w:sz="0" w:space="0" w:color="auto"/>
          </w:divBdr>
        </w:div>
        <w:div w:id="2024697094">
          <w:marLeft w:val="0"/>
          <w:marRight w:val="0"/>
          <w:marTop w:val="0"/>
          <w:marBottom w:val="0"/>
          <w:divBdr>
            <w:top w:val="none" w:sz="0" w:space="0" w:color="auto"/>
            <w:left w:val="none" w:sz="0" w:space="0" w:color="auto"/>
            <w:bottom w:val="none" w:sz="0" w:space="0" w:color="auto"/>
            <w:right w:val="none" w:sz="0" w:space="0" w:color="auto"/>
          </w:divBdr>
        </w:div>
      </w:divsChild>
    </w:div>
    <w:div w:id="411971466">
      <w:bodyDiv w:val="1"/>
      <w:marLeft w:val="0"/>
      <w:marRight w:val="0"/>
      <w:marTop w:val="0"/>
      <w:marBottom w:val="0"/>
      <w:divBdr>
        <w:top w:val="none" w:sz="0" w:space="0" w:color="auto"/>
        <w:left w:val="none" w:sz="0" w:space="0" w:color="auto"/>
        <w:bottom w:val="none" w:sz="0" w:space="0" w:color="auto"/>
        <w:right w:val="none" w:sz="0" w:space="0" w:color="auto"/>
      </w:divBdr>
    </w:div>
    <w:div w:id="710303781">
      <w:bodyDiv w:val="1"/>
      <w:marLeft w:val="0"/>
      <w:marRight w:val="0"/>
      <w:marTop w:val="0"/>
      <w:marBottom w:val="0"/>
      <w:divBdr>
        <w:top w:val="none" w:sz="0" w:space="0" w:color="auto"/>
        <w:left w:val="none" w:sz="0" w:space="0" w:color="auto"/>
        <w:bottom w:val="none" w:sz="0" w:space="0" w:color="auto"/>
        <w:right w:val="none" w:sz="0" w:space="0" w:color="auto"/>
      </w:divBdr>
    </w:div>
    <w:div w:id="794521291">
      <w:bodyDiv w:val="1"/>
      <w:marLeft w:val="0"/>
      <w:marRight w:val="0"/>
      <w:marTop w:val="0"/>
      <w:marBottom w:val="0"/>
      <w:divBdr>
        <w:top w:val="none" w:sz="0" w:space="0" w:color="auto"/>
        <w:left w:val="none" w:sz="0" w:space="0" w:color="auto"/>
        <w:bottom w:val="none" w:sz="0" w:space="0" w:color="auto"/>
        <w:right w:val="none" w:sz="0" w:space="0" w:color="auto"/>
      </w:divBdr>
      <w:divsChild>
        <w:div w:id="790827852">
          <w:marLeft w:val="0"/>
          <w:marRight w:val="0"/>
          <w:marTop w:val="0"/>
          <w:marBottom w:val="0"/>
          <w:divBdr>
            <w:top w:val="none" w:sz="0" w:space="0" w:color="auto"/>
            <w:left w:val="none" w:sz="0" w:space="0" w:color="auto"/>
            <w:bottom w:val="none" w:sz="0" w:space="0" w:color="auto"/>
            <w:right w:val="none" w:sz="0" w:space="0" w:color="auto"/>
          </w:divBdr>
        </w:div>
        <w:div w:id="1486361383">
          <w:marLeft w:val="0"/>
          <w:marRight w:val="0"/>
          <w:marTop w:val="0"/>
          <w:marBottom w:val="0"/>
          <w:divBdr>
            <w:top w:val="none" w:sz="0" w:space="0" w:color="auto"/>
            <w:left w:val="none" w:sz="0" w:space="0" w:color="auto"/>
            <w:bottom w:val="none" w:sz="0" w:space="0" w:color="auto"/>
            <w:right w:val="none" w:sz="0" w:space="0" w:color="auto"/>
          </w:divBdr>
        </w:div>
        <w:div w:id="1277374802">
          <w:marLeft w:val="0"/>
          <w:marRight w:val="0"/>
          <w:marTop w:val="0"/>
          <w:marBottom w:val="0"/>
          <w:divBdr>
            <w:top w:val="none" w:sz="0" w:space="0" w:color="auto"/>
            <w:left w:val="none" w:sz="0" w:space="0" w:color="auto"/>
            <w:bottom w:val="none" w:sz="0" w:space="0" w:color="auto"/>
            <w:right w:val="none" w:sz="0" w:space="0" w:color="auto"/>
          </w:divBdr>
        </w:div>
        <w:div w:id="850028321">
          <w:marLeft w:val="0"/>
          <w:marRight w:val="0"/>
          <w:marTop w:val="0"/>
          <w:marBottom w:val="0"/>
          <w:divBdr>
            <w:top w:val="none" w:sz="0" w:space="0" w:color="auto"/>
            <w:left w:val="none" w:sz="0" w:space="0" w:color="auto"/>
            <w:bottom w:val="none" w:sz="0" w:space="0" w:color="auto"/>
            <w:right w:val="none" w:sz="0" w:space="0" w:color="auto"/>
          </w:divBdr>
        </w:div>
        <w:div w:id="20129098">
          <w:marLeft w:val="0"/>
          <w:marRight w:val="0"/>
          <w:marTop w:val="0"/>
          <w:marBottom w:val="0"/>
          <w:divBdr>
            <w:top w:val="none" w:sz="0" w:space="0" w:color="auto"/>
            <w:left w:val="none" w:sz="0" w:space="0" w:color="auto"/>
            <w:bottom w:val="none" w:sz="0" w:space="0" w:color="auto"/>
            <w:right w:val="none" w:sz="0" w:space="0" w:color="auto"/>
          </w:divBdr>
        </w:div>
        <w:div w:id="674189547">
          <w:marLeft w:val="0"/>
          <w:marRight w:val="0"/>
          <w:marTop w:val="0"/>
          <w:marBottom w:val="0"/>
          <w:divBdr>
            <w:top w:val="none" w:sz="0" w:space="0" w:color="auto"/>
            <w:left w:val="none" w:sz="0" w:space="0" w:color="auto"/>
            <w:bottom w:val="none" w:sz="0" w:space="0" w:color="auto"/>
            <w:right w:val="none" w:sz="0" w:space="0" w:color="auto"/>
          </w:divBdr>
        </w:div>
        <w:div w:id="1959877156">
          <w:marLeft w:val="0"/>
          <w:marRight w:val="0"/>
          <w:marTop w:val="0"/>
          <w:marBottom w:val="0"/>
          <w:divBdr>
            <w:top w:val="none" w:sz="0" w:space="0" w:color="auto"/>
            <w:left w:val="none" w:sz="0" w:space="0" w:color="auto"/>
            <w:bottom w:val="none" w:sz="0" w:space="0" w:color="auto"/>
            <w:right w:val="none" w:sz="0" w:space="0" w:color="auto"/>
          </w:divBdr>
        </w:div>
        <w:div w:id="1192690846">
          <w:marLeft w:val="0"/>
          <w:marRight w:val="0"/>
          <w:marTop w:val="0"/>
          <w:marBottom w:val="0"/>
          <w:divBdr>
            <w:top w:val="none" w:sz="0" w:space="0" w:color="auto"/>
            <w:left w:val="none" w:sz="0" w:space="0" w:color="auto"/>
            <w:bottom w:val="none" w:sz="0" w:space="0" w:color="auto"/>
            <w:right w:val="none" w:sz="0" w:space="0" w:color="auto"/>
          </w:divBdr>
        </w:div>
        <w:div w:id="649214028">
          <w:marLeft w:val="0"/>
          <w:marRight w:val="0"/>
          <w:marTop w:val="0"/>
          <w:marBottom w:val="0"/>
          <w:divBdr>
            <w:top w:val="none" w:sz="0" w:space="0" w:color="auto"/>
            <w:left w:val="none" w:sz="0" w:space="0" w:color="auto"/>
            <w:bottom w:val="none" w:sz="0" w:space="0" w:color="auto"/>
            <w:right w:val="none" w:sz="0" w:space="0" w:color="auto"/>
          </w:divBdr>
        </w:div>
        <w:div w:id="1695113950">
          <w:marLeft w:val="0"/>
          <w:marRight w:val="0"/>
          <w:marTop w:val="0"/>
          <w:marBottom w:val="0"/>
          <w:divBdr>
            <w:top w:val="none" w:sz="0" w:space="0" w:color="auto"/>
            <w:left w:val="none" w:sz="0" w:space="0" w:color="auto"/>
            <w:bottom w:val="none" w:sz="0" w:space="0" w:color="auto"/>
            <w:right w:val="none" w:sz="0" w:space="0" w:color="auto"/>
          </w:divBdr>
        </w:div>
        <w:div w:id="10836604">
          <w:marLeft w:val="0"/>
          <w:marRight w:val="0"/>
          <w:marTop w:val="0"/>
          <w:marBottom w:val="0"/>
          <w:divBdr>
            <w:top w:val="none" w:sz="0" w:space="0" w:color="auto"/>
            <w:left w:val="none" w:sz="0" w:space="0" w:color="auto"/>
            <w:bottom w:val="none" w:sz="0" w:space="0" w:color="auto"/>
            <w:right w:val="none" w:sz="0" w:space="0" w:color="auto"/>
          </w:divBdr>
        </w:div>
        <w:div w:id="1836266010">
          <w:marLeft w:val="0"/>
          <w:marRight w:val="0"/>
          <w:marTop w:val="0"/>
          <w:marBottom w:val="0"/>
          <w:divBdr>
            <w:top w:val="none" w:sz="0" w:space="0" w:color="auto"/>
            <w:left w:val="none" w:sz="0" w:space="0" w:color="auto"/>
            <w:bottom w:val="none" w:sz="0" w:space="0" w:color="auto"/>
            <w:right w:val="none" w:sz="0" w:space="0" w:color="auto"/>
          </w:divBdr>
        </w:div>
        <w:div w:id="348484147">
          <w:marLeft w:val="0"/>
          <w:marRight w:val="0"/>
          <w:marTop w:val="0"/>
          <w:marBottom w:val="0"/>
          <w:divBdr>
            <w:top w:val="none" w:sz="0" w:space="0" w:color="auto"/>
            <w:left w:val="none" w:sz="0" w:space="0" w:color="auto"/>
            <w:bottom w:val="none" w:sz="0" w:space="0" w:color="auto"/>
            <w:right w:val="none" w:sz="0" w:space="0" w:color="auto"/>
          </w:divBdr>
        </w:div>
        <w:div w:id="1011445501">
          <w:marLeft w:val="0"/>
          <w:marRight w:val="0"/>
          <w:marTop w:val="0"/>
          <w:marBottom w:val="0"/>
          <w:divBdr>
            <w:top w:val="none" w:sz="0" w:space="0" w:color="auto"/>
            <w:left w:val="none" w:sz="0" w:space="0" w:color="auto"/>
            <w:bottom w:val="none" w:sz="0" w:space="0" w:color="auto"/>
            <w:right w:val="none" w:sz="0" w:space="0" w:color="auto"/>
          </w:divBdr>
        </w:div>
        <w:div w:id="2074497108">
          <w:marLeft w:val="0"/>
          <w:marRight w:val="0"/>
          <w:marTop w:val="0"/>
          <w:marBottom w:val="0"/>
          <w:divBdr>
            <w:top w:val="none" w:sz="0" w:space="0" w:color="auto"/>
            <w:left w:val="none" w:sz="0" w:space="0" w:color="auto"/>
            <w:bottom w:val="none" w:sz="0" w:space="0" w:color="auto"/>
            <w:right w:val="none" w:sz="0" w:space="0" w:color="auto"/>
          </w:divBdr>
        </w:div>
        <w:div w:id="1424491431">
          <w:marLeft w:val="0"/>
          <w:marRight w:val="0"/>
          <w:marTop w:val="0"/>
          <w:marBottom w:val="0"/>
          <w:divBdr>
            <w:top w:val="none" w:sz="0" w:space="0" w:color="auto"/>
            <w:left w:val="none" w:sz="0" w:space="0" w:color="auto"/>
            <w:bottom w:val="none" w:sz="0" w:space="0" w:color="auto"/>
            <w:right w:val="none" w:sz="0" w:space="0" w:color="auto"/>
          </w:divBdr>
        </w:div>
      </w:divsChild>
    </w:div>
    <w:div w:id="990214376">
      <w:bodyDiv w:val="1"/>
      <w:marLeft w:val="0"/>
      <w:marRight w:val="0"/>
      <w:marTop w:val="0"/>
      <w:marBottom w:val="0"/>
      <w:divBdr>
        <w:top w:val="none" w:sz="0" w:space="0" w:color="auto"/>
        <w:left w:val="none" w:sz="0" w:space="0" w:color="auto"/>
        <w:bottom w:val="none" w:sz="0" w:space="0" w:color="auto"/>
        <w:right w:val="none" w:sz="0" w:space="0" w:color="auto"/>
      </w:divBdr>
      <w:divsChild>
        <w:div w:id="1798909755">
          <w:marLeft w:val="0"/>
          <w:marRight w:val="0"/>
          <w:marTop w:val="0"/>
          <w:marBottom w:val="0"/>
          <w:divBdr>
            <w:top w:val="none" w:sz="0" w:space="0" w:color="auto"/>
            <w:left w:val="none" w:sz="0" w:space="0" w:color="auto"/>
            <w:bottom w:val="none" w:sz="0" w:space="0" w:color="auto"/>
            <w:right w:val="none" w:sz="0" w:space="0" w:color="auto"/>
          </w:divBdr>
        </w:div>
        <w:div w:id="302269771">
          <w:marLeft w:val="0"/>
          <w:marRight w:val="0"/>
          <w:marTop w:val="0"/>
          <w:marBottom w:val="0"/>
          <w:divBdr>
            <w:top w:val="none" w:sz="0" w:space="0" w:color="auto"/>
            <w:left w:val="none" w:sz="0" w:space="0" w:color="auto"/>
            <w:bottom w:val="none" w:sz="0" w:space="0" w:color="auto"/>
            <w:right w:val="none" w:sz="0" w:space="0" w:color="auto"/>
          </w:divBdr>
        </w:div>
        <w:div w:id="1968857657">
          <w:marLeft w:val="0"/>
          <w:marRight w:val="0"/>
          <w:marTop w:val="0"/>
          <w:marBottom w:val="0"/>
          <w:divBdr>
            <w:top w:val="none" w:sz="0" w:space="0" w:color="auto"/>
            <w:left w:val="none" w:sz="0" w:space="0" w:color="auto"/>
            <w:bottom w:val="none" w:sz="0" w:space="0" w:color="auto"/>
            <w:right w:val="none" w:sz="0" w:space="0" w:color="auto"/>
          </w:divBdr>
        </w:div>
        <w:div w:id="1478643370">
          <w:marLeft w:val="0"/>
          <w:marRight w:val="0"/>
          <w:marTop w:val="0"/>
          <w:marBottom w:val="0"/>
          <w:divBdr>
            <w:top w:val="none" w:sz="0" w:space="0" w:color="auto"/>
            <w:left w:val="none" w:sz="0" w:space="0" w:color="auto"/>
            <w:bottom w:val="none" w:sz="0" w:space="0" w:color="auto"/>
            <w:right w:val="none" w:sz="0" w:space="0" w:color="auto"/>
          </w:divBdr>
        </w:div>
        <w:div w:id="1994990172">
          <w:marLeft w:val="0"/>
          <w:marRight w:val="0"/>
          <w:marTop w:val="0"/>
          <w:marBottom w:val="0"/>
          <w:divBdr>
            <w:top w:val="none" w:sz="0" w:space="0" w:color="auto"/>
            <w:left w:val="none" w:sz="0" w:space="0" w:color="auto"/>
            <w:bottom w:val="none" w:sz="0" w:space="0" w:color="auto"/>
            <w:right w:val="none" w:sz="0" w:space="0" w:color="auto"/>
          </w:divBdr>
        </w:div>
      </w:divsChild>
    </w:div>
    <w:div w:id="994070898">
      <w:bodyDiv w:val="1"/>
      <w:marLeft w:val="0"/>
      <w:marRight w:val="0"/>
      <w:marTop w:val="0"/>
      <w:marBottom w:val="0"/>
      <w:divBdr>
        <w:top w:val="none" w:sz="0" w:space="0" w:color="auto"/>
        <w:left w:val="none" w:sz="0" w:space="0" w:color="auto"/>
        <w:bottom w:val="none" w:sz="0" w:space="0" w:color="auto"/>
        <w:right w:val="none" w:sz="0" w:space="0" w:color="auto"/>
      </w:divBdr>
      <w:divsChild>
        <w:div w:id="1561599714">
          <w:marLeft w:val="0"/>
          <w:marRight w:val="0"/>
          <w:marTop w:val="0"/>
          <w:marBottom w:val="0"/>
          <w:divBdr>
            <w:top w:val="none" w:sz="0" w:space="0" w:color="auto"/>
            <w:left w:val="none" w:sz="0" w:space="0" w:color="auto"/>
            <w:bottom w:val="none" w:sz="0" w:space="0" w:color="auto"/>
            <w:right w:val="none" w:sz="0" w:space="0" w:color="auto"/>
          </w:divBdr>
        </w:div>
        <w:div w:id="1627199460">
          <w:marLeft w:val="0"/>
          <w:marRight w:val="0"/>
          <w:marTop w:val="0"/>
          <w:marBottom w:val="0"/>
          <w:divBdr>
            <w:top w:val="none" w:sz="0" w:space="0" w:color="auto"/>
            <w:left w:val="none" w:sz="0" w:space="0" w:color="auto"/>
            <w:bottom w:val="none" w:sz="0" w:space="0" w:color="auto"/>
            <w:right w:val="none" w:sz="0" w:space="0" w:color="auto"/>
          </w:divBdr>
        </w:div>
        <w:div w:id="55249122">
          <w:marLeft w:val="0"/>
          <w:marRight w:val="0"/>
          <w:marTop w:val="0"/>
          <w:marBottom w:val="0"/>
          <w:divBdr>
            <w:top w:val="none" w:sz="0" w:space="0" w:color="auto"/>
            <w:left w:val="none" w:sz="0" w:space="0" w:color="auto"/>
            <w:bottom w:val="none" w:sz="0" w:space="0" w:color="auto"/>
            <w:right w:val="none" w:sz="0" w:space="0" w:color="auto"/>
          </w:divBdr>
        </w:div>
        <w:div w:id="1646159313">
          <w:marLeft w:val="0"/>
          <w:marRight w:val="0"/>
          <w:marTop w:val="0"/>
          <w:marBottom w:val="0"/>
          <w:divBdr>
            <w:top w:val="none" w:sz="0" w:space="0" w:color="auto"/>
            <w:left w:val="none" w:sz="0" w:space="0" w:color="auto"/>
            <w:bottom w:val="none" w:sz="0" w:space="0" w:color="auto"/>
            <w:right w:val="none" w:sz="0" w:space="0" w:color="auto"/>
          </w:divBdr>
        </w:div>
      </w:divsChild>
    </w:div>
    <w:div w:id="1372414832">
      <w:bodyDiv w:val="1"/>
      <w:marLeft w:val="0"/>
      <w:marRight w:val="0"/>
      <w:marTop w:val="0"/>
      <w:marBottom w:val="0"/>
      <w:divBdr>
        <w:top w:val="none" w:sz="0" w:space="0" w:color="auto"/>
        <w:left w:val="none" w:sz="0" w:space="0" w:color="auto"/>
        <w:bottom w:val="none" w:sz="0" w:space="0" w:color="auto"/>
        <w:right w:val="none" w:sz="0" w:space="0" w:color="auto"/>
      </w:divBdr>
      <w:divsChild>
        <w:div w:id="267198312">
          <w:marLeft w:val="0"/>
          <w:marRight w:val="0"/>
          <w:marTop w:val="0"/>
          <w:marBottom w:val="0"/>
          <w:divBdr>
            <w:top w:val="none" w:sz="0" w:space="0" w:color="auto"/>
            <w:left w:val="none" w:sz="0" w:space="0" w:color="auto"/>
            <w:bottom w:val="none" w:sz="0" w:space="0" w:color="auto"/>
            <w:right w:val="none" w:sz="0" w:space="0" w:color="auto"/>
          </w:divBdr>
        </w:div>
        <w:div w:id="1874884513">
          <w:marLeft w:val="0"/>
          <w:marRight w:val="0"/>
          <w:marTop w:val="0"/>
          <w:marBottom w:val="0"/>
          <w:divBdr>
            <w:top w:val="none" w:sz="0" w:space="0" w:color="auto"/>
            <w:left w:val="none" w:sz="0" w:space="0" w:color="auto"/>
            <w:bottom w:val="none" w:sz="0" w:space="0" w:color="auto"/>
            <w:right w:val="none" w:sz="0" w:space="0" w:color="auto"/>
          </w:divBdr>
        </w:div>
        <w:div w:id="389114148">
          <w:marLeft w:val="0"/>
          <w:marRight w:val="0"/>
          <w:marTop w:val="0"/>
          <w:marBottom w:val="0"/>
          <w:divBdr>
            <w:top w:val="none" w:sz="0" w:space="0" w:color="auto"/>
            <w:left w:val="none" w:sz="0" w:space="0" w:color="auto"/>
            <w:bottom w:val="none" w:sz="0" w:space="0" w:color="auto"/>
            <w:right w:val="none" w:sz="0" w:space="0" w:color="auto"/>
          </w:divBdr>
        </w:div>
        <w:div w:id="649016680">
          <w:marLeft w:val="0"/>
          <w:marRight w:val="0"/>
          <w:marTop w:val="0"/>
          <w:marBottom w:val="0"/>
          <w:divBdr>
            <w:top w:val="none" w:sz="0" w:space="0" w:color="auto"/>
            <w:left w:val="none" w:sz="0" w:space="0" w:color="auto"/>
            <w:bottom w:val="none" w:sz="0" w:space="0" w:color="auto"/>
            <w:right w:val="none" w:sz="0" w:space="0" w:color="auto"/>
          </w:divBdr>
        </w:div>
        <w:div w:id="2036342911">
          <w:marLeft w:val="0"/>
          <w:marRight w:val="0"/>
          <w:marTop w:val="0"/>
          <w:marBottom w:val="0"/>
          <w:divBdr>
            <w:top w:val="none" w:sz="0" w:space="0" w:color="auto"/>
            <w:left w:val="none" w:sz="0" w:space="0" w:color="auto"/>
            <w:bottom w:val="none" w:sz="0" w:space="0" w:color="auto"/>
            <w:right w:val="none" w:sz="0" w:space="0" w:color="auto"/>
          </w:divBdr>
        </w:div>
        <w:div w:id="992486875">
          <w:marLeft w:val="0"/>
          <w:marRight w:val="0"/>
          <w:marTop w:val="0"/>
          <w:marBottom w:val="0"/>
          <w:divBdr>
            <w:top w:val="none" w:sz="0" w:space="0" w:color="auto"/>
            <w:left w:val="none" w:sz="0" w:space="0" w:color="auto"/>
            <w:bottom w:val="none" w:sz="0" w:space="0" w:color="auto"/>
            <w:right w:val="none" w:sz="0" w:space="0" w:color="auto"/>
          </w:divBdr>
        </w:div>
      </w:divsChild>
    </w:div>
    <w:div w:id="1494031199">
      <w:bodyDiv w:val="1"/>
      <w:marLeft w:val="0"/>
      <w:marRight w:val="0"/>
      <w:marTop w:val="0"/>
      <w:marBottom w:val="0"/>
      <w:divBdr>
        <w:top w:val="none" w:sz="0" w:space="0" w:color="auto"/>
        <w:left w:val="none" w:sz="0" w:space="0" w:color="auto"/>
        <w:bottom w:val="none" w:sz="0" w:space="0" w:color="auto"/>
        <w:right w:val="none" w:sz="0" w:space="0" w:color="auto"/>
      </w:divBdr>
    </w:div>
    <w:div w:id="1618949647">
      <w:bodyDiv w:val="1"/>
      <w:marLeft w:val="0"/>
      <w:marRight w:val="0"/>
      <w:marTop w:val="0"/>
      <w:marBottom w:val="0"/>
      <w:divBdr>
        <w:top w:val="none" w:sz="0" w:space="0" w:color="auto"/>
        <w:left w:val="none" w:sz="0" w:space="0" w:color="auto"/>
        <w:bottom w:val="none" w:sz="0" w:space="0" w:color="auto"/>
        <w:right w:val="none" w:sz="0" w:space="0" w:color="auto"/>
      </w:divBdr>
    </w:div>
    <w:div w:id="1762096596">
      <w:bodyDiv w:val="1"/>
      <w:marLeft w:val="0"/>
      <w:marRight w:val="0"/>
      <w:marTop w:val="0"/>
      <w:marBottom w:val="0"/>
      <w:divBdr>
        <w:top w:val="none" w:sz="0" w:space="0" w:color="auto"/>
        <w:left w:val="none" w:sz="0" w:space="0" w:color="auto"/>
        <w:bottom w:val="none" w:sz="0" w:space="0" w:color="auto"/>
        <w:right w:val="none" w:sz="0" w:space="0" w:color="auto"/>
      </w:divBdr>
      <w:divsChild>
        <w:div w:id="2021469201">
          <w:marLeft w:val="0"/>
          <w:marRight w:val="0"/>
          <w:marTop w:val="0"/>
          <w:marBottom w:val="0"/>
          <w:divBdr>
            <w:top w:val="none" w:sz="0" w:space="0" w:color="auto"/>
            <w:left w:val="none" w:sz="0" w:space="0" w:color="auto"/>
            <w:bottom w:val="none" w:sz="0" w:space="0" w:color="auto"/>
            <w:right w:val="none" w:sz="0" w:space="0" w:color="auto"/>
          </w:divBdr>
        </w:div>
        <w:div w:id="624652529">
          <w:marLeft w:val="0"/>
          <w:marRight w:val="0"/>
          <w:marTop w:val="0"/>
          <w:marBottom w:val="0"/>
          <w:divBdr>
            <w:top w:val="none" w:sz="0" w:space="0" w:color="auto"/>
            <w:left w:val="none" w:sz="0" w:space="0" w:color="auto"/>
            <w:bottom w:val="none" w:sz="0" w:space="0" w:color="auto"/>
            <w:right w:val="none" w:sz="0" w:space="0" w:color="auto"/>
          </w:divBdr>
        </w:div>
        <w:div w:id="2122870882">
          <w:marLeft w:val="0"/>
          <w:marRight w:val="0"/>
          <w:marTop w:val="0"/>
          <w:marBottom w:val="0"/>
          <w:divBdr>
            <w:top w:val="none" w:sz="0" w:space="0" w:color="auto"/>
            <w:left w:val="none" w:sz="0" w:space="0" w:color="auto"/>
            <w:bottom w:val="none" w:sz="0" w:space="0" w:color="auto"/>
            <w:right w:val="none" w:sz="0" w:space="0" w:color="auto"/>
          </w:divBdr>
        </w:div>
        <w:div w:id="270163644">
          <w:marLeft w:val="0"/>
          <w:marRight w:val="0"/>
          <w:marTop w:val="0"/>
          <w:marBottom w:val="0"/>
          <w:divBdr>
            <w:top w:val="none" w:sz="0" w:space="0" w:color="auto"/>
            <w:left w:val="none" w:sz="0" w:space="0" w:color="auto"/>
            <w:bottom w:val="none" w:sz="0" w:space="0" w:color="auto"/>
            <w:right w:val="none" w:sz="0" w:space="0" w:color="auto"/>
          </w:divBdr>
        </w:div>
        <w:div w:id="2016179739">
          <w:marLeft w:val="0"/>
          <w:marRight w:val="0"/>
          <w:marTop w:val="0"/>
          <w:marBottom w:val="0"/>
          <w:divBdr>
            <w:top w:val="none" w:sz="0" w:space="0" w:color="auto"/>
            <w:left w:val="none" w:sz="0" w:space="0" w:color="auto"/>
            <w:bottom w:val="none" w:sz="0" w:space="0" w:color="auto"/>
            <w:right w:val="none" w:sz="0" w:space="0" w:color="auto"/>
          </w:divBdr>
        </w:div>
        <w:div w:id="607347228">
          <w:marLeft w:val="0"/>
          <w:marRight w:val="0"/>
          <w:marTop w:val="0"/>
          <w:marBottom w:val="0"/>
          <w:divBdr>
            <w:top w:val="none" w:sz="0" w:space="0" w:color="auto"/>
            <w:left w:val="none" w:sz="0" w:space="0" w:color="auto"/>
            <w:bottom w:val="none" w:sz="0" w:space="0" w:color="auto"/>
            <w:right w:val="none" w:sz="0" w:space="0" w:color="auto"/>
          </w:divBdr>
        </w:div>
        <w:div w:id="1602374018">
          <w:marLeft w:val="0"/>
          <w:marRight w:val="0"/>
          <w:marTop w:val="0"/>
          <w:marBottom w:val="0"/>
          <w:divBdr>
            <w:top w:val="none" w:sz="0" w:space="0" w:color="auto"/>
            <w:left w:val="none" w:sz="0" w:space="0" w:color="auto"/>
            <w:bottom w:val="none" w:sz="0" w:space="0" w:color="auto"/>
            <w:right w:val="none" w:sz="0" w:space="0" w:color="auto"/>
          </w:divBdr>
        </w:div>
        <w:div w:id="398867240">
          <w:marLeft w:val="0"/>
          <w:marRight w:val="0"/>
          <w:marTop w:val="0"/>
          <w:marBottom w:val="0"/>
          <w:divBdr>
            <w:top w:val="none" w:sz="0" w:space="0" w:color="auto"/>
            <w:left w:val="none" w:sz="0" w:space="0" w:color="auto"/>
            <w:bottom w:val="none" w:sz="0" w:space="0" w:color="auto"/>
            <w:right w:val="none" w:sz="0" w:space="0" w:color="auto"/>
          </w:divBdr>
        </w:div>
        <w:div w:id="190924703">
          <w:marLeft w:val="0"/>
          <w:marRight w:val="0"/>
          <w:marTop w:val="0"/>
          <w:marBottom w:val="0"/>
          <w:divBdr>
            <w:top w:val="none" w:sz="0" w:space="0" w:color="auto"/>
            <w:left w:val="none" w:sz="0" w:space="0" w:color="auto"/>
            <w:bottom w:val="none" w:sz="0" w:space="0" w:color="auto"/>
            <w:right w:val="none" w:sz="0" w:space="0" w:color="auto"/>
          </w:divBdr>
        </w:div>
        <w:div w:id="1156917190">
          <w:marLeft w:val="0"/>
          <w:marRight w:val="0"/>
          <w:marTop w:val="0"/>
          <w:marBottom w:val="0"/>
          <w:divBdr>
            <w:top w:val="none" w:sz="0" w:space="0" w:color="auto"/>
            <w:left w:val="none" w:sz="0" w:space="0" w:color="auto"/>
            <w:bottom w:val="none" w:sz="0" w:space="0" w:color="auto"/>
            <w:right w:val="none" w:sz="0" w:space="0" w:color="auto"/>
          </w:divBdr>
        </w:div>
        <w:div w:id="1723169731">
          <w:marLeft w:val="0"/>
          <w:marRight w:val="0"/>
          <w:marTop w:val="0"/>
          <w:marBottom w:val="0"/>
          <w:divBdr>
            <w:top w:val="none" w:sz="0" w:space="0" w:color="auto"/>
            <w:left w:val="none" w:sz="0" w:space="0" w:color="auto"/>
            <w:bottom w:val="none" w:sz="0" w:space="0" w:color="auto"/>
            <w:right w:val="none" w:sz="0" w:space="0" w:color="auto"/>
          </w:divBdr>
        </w:div>
        <w:div w:id="156459525">
          <w:marLeft w:val="0"/>
          <w:marRight w:val="0"/>
          <w:marTop w:val="0"/>
          <w:marBottom w:val="0"/>
          <w:divBdr>
            <w:top w:val="none" w:sz="0" w:space="0" w:color="auto"/>
            <w:left w:val="none" w:sz="0" w:space="0" w:color="auto"/>
            <w:bottom w:val="none" w:sz="0" w:space="0" w:color="auto"/>
            <w:right w:val="none" w:sz="0" w:space="0" w:color="auto"/>
          </w:divBdr>
        </w:div>
        <w:div w:id="116923085">
          <w:marLeft w:val="0"/>
          <w:marRight w:val="0"/>
          <w:marTop w:val="0"/>
          <w:marBottom w:val="0"/>
          <w:divBdr>
            <w:top w:val="none" w:sz="0" w:space="0" w:color="auto"/>
            <w:left w:val="none" w:sz="0" w:space="0" w:color="auto"/>
            <w:bottom w:val="none" w:sz="0" w:space="0" w:color="auto"/>
            <w:right w:val="none" w:sz="0" w:space="0" w:color="auto"/>
          </w:divBdr>
        </w:div>
        <w:div w:id="967783290">
          <w:marLeft w:val="0"/>
          <w:marRight w:val="0"/>
          <w:marTop w:val="0"/>
          <w:marBottom w:val="0"/>
          <w:divBdr>
            <w:top w:val="none" w:sz="0" w:space="0" w:color="auto"/>
            <w:left w:val="none" w:sz="0" w:space="0" w:color="auto"/>
            <w:bottom w:val="none" w:sz="0" w:space="0" w:color="auto"/>
            <w:right w:val="none" w:sz="0" w:space="0" w:color="auto"/>
          </w:divBdr>
        </w:div>
        <w:div w:id="1846819775">
          <w:marLeft w:val="0"/>
          <w:marRight w:val="0"/>
          <w:marTop w:val="0"/>
          <w:marBottom w:val="0"/>
          <w:divBdr>
            <w:top w:val="none" w:sz="0" w:space="0" w:color="auto"/>
            <w:left w:val="none" w:sz="0" w:space="0" w:color="auto"/>
            <w:bottom w:val="none" w:sz="0" w:space="0" w:color="auto"/>
            <w:right w:val="none" w:sz="0" w:space="0" w:color="auto"/>
          </w:divBdr>
        </w:div>
        <w:div w:id="897477642">
          <w:marLeft w:val="0"/>
          <w:marRight w:val="0"/>
          <w:marTop w:val="0"/>
          <w:marBottom w:val="0"/>
          <w:divBdr>
            <w:top w:val="none" w:sz="0" w:space="0" w:color="auto"/>
            <w:left w:val="none" w:sz="0" w:space="0" w:color="auto"/>
            <w:bottom w:val="none" w:sz="0" w:space="0" w:color="auto"/>
            <w:right w:val="none" w:sz="0" w:space="0" w:color="auto"/>
          </w:divBdr>
        </w:div>
        <w:div w:id="1687250837">
          <w:marLeft w:val="0"/>
          <w:marRight w:val="0"/>
          <w:marTop w:val="0"/>
          <w:marBottom w:val="0"/>
          <w:divBdr>
            <w:top w:val="none" w:sz="0" w:space="0" w:color="auto"/>
            <w:left w:val="none" w:sz="0" w:space="0" w:color="auto"/>
            <w:bottom w:val="none" w:sz="0" w:space="0" w:color="auto"/>
            <w:right w:val="none" w:sz="0" w:space="0" w:color="auto"/>
          </w:divBdr>
        </w:div>
        <w:div w:id="1926576148">
          <w:marLeft w:val="0"/>
          <w:marRight w:val="0"/>
          <w:marTop w:val="0"/>
          <w:marBottom w:val="0"/>
          <w:divBdr>
            <w:top w:val="none" w:sz="0" w:space="0" w:color="auto"/>
            <w:left w:val="none" w:sz="0" w:space="0" w:color="auto"/>
            <w:bottom w:val="none" w:sz="0" w:space="0" w:color="auto"/>
            <w:right w:val="none" w:sz="0" w:space="0" w:color="auto"/>
          </w:divBdr>
        </w:div>
      </w:divsChild>
    </w:div>
    <w:div w:id="1806963698">
      <w:bodyDiv w:val="1"/>
      <w:marLeft w:val="0"/>
      <w:marRight w:val="0"/>
      <w:marTop w:val="0"/>
      <w:marBottom w:val="0"/>
      <w:divBdr>
        <w:top w:val="none" w:sz="0" w:space="0" w:color="auto"/>
        <w:left w:val="none" w:sz="0" w:space="0" w:color="auto"/>
        <w:bottom w:val="none" w:sz="0" w:space="0" w:color="auto"/>
        <w:right w:val="none" w:sz="0" w:space="0" w:color="auto"/>
      </w:divBdr>
      <w:divsChild>
        <w:div w:id="1087770592">
          <w:marLeft w:val="0"/>
          <w:marRight w:val="0"/>
          <w:marTop w:val="0"/>
          <w:marBottom w:val="0"/>
          <w:divBdr>
            <w:top w:val="none" w:sz="0" w:space="0" w:color="auto"/>
            <w:left w:val="none" w:sz="0" w:space="0" w:color="auto"/>
            <w:bottom w:val="none" w:sz="0" w:space="0" w:color="auto"/>
            <w:right w:val="none" w:sz="0" w:space="0" w:color="auto"/>
          </w:divBdr>
        </w:div>
        <w:div w:id="367485862">
          <w:marLeft w:val="0"/>
          <w:marRight w:val="0"/>
          <w:marTop w:val="0"/>
          <w:marBottom w:val="0"/>
          <w:divBdr>
            <w:top w:val="none" w:sz="0" w:space="0" w:color="auto"/>
            <w:left w:val="none" w:sz="0" w:space="0" w:color="auto"/>
            <w:bottom w:val="none" w:sz="0" w:space="0" w:color="auto"/>
            <w:right w:val="none" w:sz="0" w:space="0" w:color="auto"/>
          </w:divBdr>
        </w:div>
        <w:div w:id="191920508">
          <w:marLeft w:val="0"/>
          <w:marRight w:val="0"/>
          <w:marTop w:val="0"/>
          <w:marBottom w:val="0"/>
          <w:divBdr>
            <w:top w:val="none" w:sz="0" w:space="0" w:color="auto"/>
            <w:left w:val="none" w:sz="0" w:space="0" w:color="auto"/>
            <w:bottom w:val="none" w:sz="0" w:space="0" w:color="auto"/>
            <w:right w:val="none" w:sz="0" w:space="0" w:color="auto"/>
          </w:divBdr>
        </w:div>
        <w:div w:id="766268097">
          <w:marLeft w:val="0"/>
          <w:marRight w:val="0"/>
          <w:marTop w:val="0"/>
          <w:marBottom w:val="0"/>
          <w:divBdr>
            <w:top w:val="none" w:sz="0" w:space="0" w:color="auto"/>
            <w:left w:val="none" w:sz="0" w:space="0" w:color="auto"/>
            <w:bottom w:val="none" w:sz="0" w:space="0" w:color="auto"/>
            <w:right w:val="none" w:sz="0" w:space="0" w:color="auto"/>
          </w:divBdr>
        </w:div>
        <w:div w:id="1338384515">
          <w:marLeft w:val="0"/>
          <w:marRight w:val="0"/>
          <w:marTop w:val="0"/>
          <w:marBottom w:val="0"/>
          <w:divBdr>
            <w:top w:val="none" w:sz="0" w:space="0" w:color="auto"/>
            <w:left w:val="none" w:sz="0" w:space="0" w:color="auto"/>
            <w:bottom w:val="none" w:sz="0" w:space="0" w:color="auto"/>
            <w:right w:val="none" w:sz="0" w:space="0" w:color="auto"/>
          </w:divBdr>
        </w:div>
        <w:div w:id="1205865894">
          <w:marLeft w:val="0"/>
          <w:marRight w:val="0"/>
          <w:marTop w:val="0"/>
          <w:marBottom w:val="0"/>
          <w:divBdr>
            <w:top w:val="none" w:sz="0" w:space="0" w:color="auto"/>
            <w:left w:val="none" w:sz="0" w:space="0" w:color="auto"/>
            <w:bottom w:val="none" w:sz="0" w:space="0" w:color="auto"/>
            <w:right w:val="none" w:sz="0" w:space="0" w:color="auto"/>
          </w:divBdr>
        </w:div>
        <w:div w:id="800610616">
          <w:marLeft w:val="0"/>
          <w:marRight w:val="0"/>
          <w:marTop w:val="0"/>
          <w:marBottom w:val="0"/>
          <w:divBdr>
            <w:top w:val="none" w:sz="0" w:space="0" w:color="auto"/>
            <w:left w:val="none" w:sz="0" w:space="0" w:color="auto"/>
            <w:bottom w:val="none" w:sz="0" w:space="0" w:color="auto"/>
            <w:right w:val="none" w:sz="0" w:space="0" w:color="auto"/>
          </w:divBdr>
        </w:div>
        <w:div w:id="1351487462">
          <w:marLeft w:val="0"/>
          <w:marRight w:val="0"/>
          <w:marTop w:val="0"/>
          <w:marBottom w:val="0"/>
          <w:divBdr>
            <w:top w:val="none" w:sz="0" w:space="0" w:color="auto"/>
            <w:left w:val="none" w:sz="0" w:space="0" w:color="auto"/>
            <w:bottom w:val="none" w:sz="0" w:space="0" w:color="auto"/>
            <w:right w:val="none" w:sz="0" w:space="0" w:color="auto"/>
          </w:divBdr>
        </w:div>
      </w:divsChild>
    </w:div>
    <w:div w:id="18860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Custom 29">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2A3191"/>
      </a:folHlink>
    </a:clrScheme>
    <a:fontScheme name="Custom 1">
      <a:majorFont>
        <a:latin typeface="Roboto"/>
        <a:ea typeface="맑은 고딕"/>
        <a:cs typeface=""/>
      </a:majorFont>
      <a:minorFont>
        <a:latin typeface="Tahoma"/>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o xmlns="96729b3b-e235-49ee-af8e-a346e846dc93">RMHFWG</Who>
    <Type_x0020_of_x0020_Partnership xmlns="96729b3b-e235-49ee-af8e-a346e846dc93">N/A</Type_x0020_of_x0020_Partnershi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B8CD7ADBCAD4FA62495520458DB38" ma:contentTypeVersion="8" ma:contentTypeDescription="Create a new document." ma:contentTypeScope="" ma:versionID="b3ea820b5d9edbe8bbd96a6f710d4796">
  <xsd:schema xmlns:xsd="http://www.w3.org/2001/XMLSchema" xmlns:xs="http://www.w3.org/2001/XMLSchema" xmlns:p="http://schemas.microsoft.com/office/2006/metadata/properties" xmlns:ns2="96729b3b-e235-49ee-af8e-a346e846dc93" xmlns:ns3="53c1d898-b67d-42b8-aefd-fba9c11308e4" targetNamespace="http://schemas.microsoft.com/office/2006/metadata/properties" ma:root="true" ma:fieldsID="352298c0e6be429046be50cbf617e92c" ns2:_="" ns3:_="">
    <xsd:import namespace="96729b3b-e235-49ee-af8e-a346e846dc93"/>
    <xsd:import namespace="53c1d898-b67d-42b8-aefd-fba9c11308e4"/>
    <xsd:element name="properties">
      <xsd:complexType>
        <xsd:sequence>
          <xsd:element name="documentManagement">
            <xsd:complexType>
              <xsd:all>
                <xsd:element ref="ns2:Type_x0020_of_x0020_Partnership"/>
                <xsd:element ref="ns2:Wh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29b3b-e235-49ee-af8e-a346e846dc93" elementFormDefault="qualified">
    <xsd:import namespace="http://schemas.microsoft.com/office/2006/documentManagement/types"/>
    <xsd:import namespace="http://schemas.microsoft.com/office/infopath/2007/PartnerControls"/>
    <xsd:element name="Type_x0020_of_x0020_Partnership" ma:index="8" ma:displayName="Type of Partnership" ma:default="N/A" ma:format="Dropdown" ma:internalName="Type_x0020_of_x0020_Partnership">
      <xsd:simpleType>
        <xsd:restriction base="dms:Choice">
          <xsd:enumeration value="N/A"/>
          <xsd:enumeration value="IAA/MOU"/>
          <xsd:enumeration value="Workgroup"/>
        </xsd:restriction>
      </xsd:simpleType>
    </xsd:element>
    <xsd:element name="Who" ma:index="9" nillable="true" ma:displayName="Who" ma:default="RMHFWG" ma:format="Dropdown" ma:internalName="Who">
      <xsd:simpleType>
        <xsd:restriction base="dms:Choice">
          <xsd:enumeration value="RMHFWG"/>
          <xsd:enumeration value="ARHC"/>
          <xsd:enumeration value="SCORR"/>
          <xsd:enumeration value="OMH"/>
        </xsd:restriction>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EE1DC-FAE7-48F1-BDB2-07613A22870D}">
  <ds:schemaRefs>
    <ds:schemaRef ds:uri="http://schemas.microsoft.com/office/2006/metadata/properties"/>
    <ds:schemaRef ds:uri="http://schemas.microsoft.com/office/infopath/2007/PartnerControls"/>
    <ds:schemaRef ds:uri="96729b3b-e235-49ee-af8e-a346e846dc93"/>
  </ds:schemaRefs>
</ds:datastoreItem>
</file>

<file path=customXml/itemProps2.xml><?xml version="1.0" encoding="utf-8"?>
<ds:datastoreItem xmlns:ds="http://schemas.openxmlformats.org/officeDocument/2006/customXml" ds:itemID="{FBD2EDD3-7EFD-4562-800D-08EDC3D5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29b3b-e235-49ee-af8e-a346e846dc93"/>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E8472-A5B6-44B5-9BD5-FC71D28B7B21}">
  <ds:schemaRefs>
    <ds:schemaRef ds:uri="http://schemas.openxmlformats.org/officeDocument/2006/bibliography"/>
  </ds:schemaRefs>
</ds:datastoreItem>
</file>

<file path=customXml/itemProps4.xml><?xml version="1.0" encoding="utf-8"?>
<ds:datastoreItem xmlns:ds="http://schemas.openxmlformats.org/officeDocument/2006/customXml" ds:itemID="{4127EB1F-09F8-42CD-9137-24A7C99B80A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Downloadable Resource - Service and Health Care Provider Collaboration_CT</dc:title>
  <dc:subject/>
  <dc:creator>Margaret Gibbon</dc:creator>
  <keywords/>
  <dc:description/>
  <lastModifiedBy>Alisa Jimenez</lastModifiedBy>
  <revision>7</revision>
  <dcterms:created xsi:type="dcterms:W3CDTF">2024-10-23T19:10:00.0000000Z</dcterms:created>
  <dcterms:modified xsi:type="dcterms:W3CDTF">2024-10-25T16:52:06.5214391Z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0x010100573B8CD7ADBCAD4FA62495520458DB38</vt:lpwstr>
  </property>
</Properties>
</file>